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DB" w:rsidRDefault="00C106DB" w:rsidP="008D0916">
      <w:pPr>
        <w:pStyle w:val="Title"/>
        <w:spacing w:after="200"/>
        <w:rPr>
          <w:b w:val="0"/>
        </w:rPr>
      </w:pPr>
      <w:r>
        <w:t xml:space="preserve">Hammersmith and </w:t>
      </w:r>
      <w:r w:rsidRPr="004D11AF">
        <w:t xml:space="preserve">Fulham </w:t>
      </w:r>
      <w:r w:rsidR="004D11AF">
        <w:t>T</w:t>
      </w:r>
      <w:r>
        <w:t>enants and Residents Associations</w:t>
      </w:r>
    </w:p>
    <w:p w:rsidR="00C106DB" w:rsidRDefault="00C106DB" w:rsidP="008D0916">
      <w:pPr>
        <w:pStyle w:val="Heading1"/>
        <w:spacing w:before="200"/>
      </w:pPr>
      <w:r>
        <w:t>Papers for drafting and examination of accounts</w:t>
      </w:r>
    </w:p>
    <w:p w:rsidR="002727D5" w:rsidRPr="00C106DB" w:rsidRDefault="002727D5" w:rsidP="008D0916">
      <w:pPr>
        <w:pStyle w:val="Heading2"/>
        <w:spacing w:before="100" w:after="100"/>
      </w:pPr>
      <w:r w:rsidRPr="002727D5">
        <w:t>Essen</w:t>
      </w:r>
      <w:bookmarkStart w:id="0" w:name="_GoBack"/>
      <w:bookmarkEnd w:id="0"/>
      <w:r w:rsidRPr="002727D5">
        <w:t>tial</w:t>
      </w:r>
    </w:p>
    <w:p w:rsidR="002727D5" w:rsidRPr="008D3535" w:rsidRDefault="002727D5" w:rsidP="008D0916">
      <w:pPr>
        <w:pStyle w:val="ListParagraph"/>
        <w:numPr>
          <w:ilvl w:val="0"/>
          <w:numId w:val="4"/>
        </w:numPr>
        <w:spacing w:after="0" w:line="360" w:lineRule="auto"/>
        <w:ind w:left="714" w:hanging="357"/>
      </w:pPr>
      <w:r w:rsidRPr="008D3535">
        <w:rPr>
          <w:b/>
        </w:rPr>
        <w:t>All bank statements</w:t>
      </w:r>
      <w:r w:rsidRPr="008D3535">
        <w:t xml:space="preserve"> from the month before the start of the year to the month after the start of the year.  That is 14 months in total.  So if the financial year ends on 31-3-16 you would send us 1 March 15 to 31 May 16.</w:t>
      </w:r>
    </w:p>
    <w:p w:rsidR="002727D5" w:rsidRPr="008D3535" w:rsidRDefault="002727D5" w:rsidP="008D0916">
      <w:pPr>
        <w:pStyle w:val="ListParagraph"/>
        <w:numPr>
          <w:ilvl w:val="0"/>
          <w:numId w:val="4"/>
        </w:numPr>
        <w:spacing w:after="0" w:line="360" w:lineRule="auto"/>
        <w:ind w:left="714" w:hanging="357"/>
      </w:pPr>
      <w:r w:rsidRPr="008D3535">
        <w:t>If you have more than one bank account or building society account etc</w:t>
      </w:r>
      <w:r w:rsidR="00D308D2" w:rsidRPr="008D3535">
        <w:t>.</w:t>
      </w:r>
      <w:r w:rsidRPr="008D3535">
        <w:t xml:space="preserve"> include the above for each account or provide the pass book(s) covering the </w:t>
      </w:r>
      <w:r w:rsidR="00962DFE" w:rsidRPr="008D3535">
        <w:t>14-month</w:t>
      </w:r>
      <w:r w:rsidRPr="008D3535">
        <w:t xml:space="preserve"> period.</w:t>
      </w:r>
    </w:p>
    <w:p w:rsidR="002727D5" w:rsidRPr="008D3535" w:rsidRDefault="002727D5" w:rsidP="008D0916">
      <w:pPr>
        <w:pStyle w:val="ListParagraph"/>
        <w:numPr>
          <w:ilvl w:val="0"/>
          <w:numId w:val="4"/>
        </w:numPr>
        <w:spacing w:after="0" w:line="360" w:lineRule="auto"/>
        <w:ind w:left="714" w:hanging="357"/>
      </w:pPr>
      <w:r w:rsidRPr="008D3535">
        <w:t>Records of any credit, or debit card accounts</w:t>
      </w:r>
    </w:p>
    <w:p w:rsidR="002727D5" w:rsidRPr="008D3535" w:rsidRDefault="002727D5" w:rsidP="008D0916">
      <w:pPr>
        <w:pStyle w:val="ListParagraph"/>
        <w:numPr>
          <w:ilvl w:val="0"/>
          <w:numId w:val="4"/>
        </w:numPr>
        <w:spacing w:after="0" w:line="360" w:lineRule="auto"/>
        <w:ind w:left="714" w:hanging="357"/>
      </w:pPr>
      <w:r w:rsidRPr="008D3535">
        <w:t>Records of any pay pal</w:t>
      </w:r>
      <w:r w:rsidR="007C1924" w:rsidRPr="008D3535">
        <w:t xml:space="preserve"> accounts,</w:t>
      </w:r>
      <w:r w:rsidRPr="008D3535">
        <w:t xml:space="preserve"> or similar accounts.</w:t>
      </w:r>
    </w:p>
    <w:p w:rsidR="007C1924" w:rsidRPr="008D3535" w:rsidRDefault="007C1924" w:rsidP="008D0916">
      <w:pPr>
        <w:pStyle w:val="ListParagraph"/>
        <w:numPr>
          <w:ilvl w:val="0"/>
          <w:numId w:val="4"/>
        </w:numPr>
        <w:spacing w:after="0" w:line="360" w:lineRule="auto"/>
        <w:ind w:left="714" w:hanging="357"/>
        <w:rPr>
          <w:b/>
        </w:rPr>
      </w:pPr>
      <w:r w:rsidRPr="008D3535">
        <w:rPr>
          <w:b/>
        </w:rPr>
        <w:t>Records of cash income and petty cash.</w:t>
      </w:r>
    </w:p>
    <w:p w:rsidR="002727D5" w:rsidRPr="008D3535" w:rsidRDefault="002727D5" w:rsidP="008D0916">
      <w:pPr>
        <w:pStyle w:val="ListParagraph"/>
        <w:numPr>
          <w:ilvl w:val="0"/>
          <w:numId w:val="4"/>
        </w:numPr>
        <w:spacing w:after="0" w:line="360" w:lineRule="auto"/>
        <w:ind w:left="714" w:hanging="357"/>
      </w:pPr>
      <w:r w:rsidRPr="008D3535">
        <w:t>Details of any money the association owed to people or organisations at the end of the financial year, i.e</w:t>
      </w:r>
      <w:r w:rsidRPr="008D3535">
        <w:rPr>
          <w:b/>
        </w:rPr>
        <w:t>. creditors</w:t>
      </w:r>
      <w:r w:rsidRPr="008D3535">
        <w:t>.</w:t>
      </w:r>
    </w:p>
    <w:p w:rsidR="002727D5" w:rsidRPr="008D3535" w:rsidRDefault="002727D5" w:rsidP="008D0916">
      <w:pPr>
        <w:pStyle w:val="ListParagraph"/>
        <w:numPr>
          <w:ilvl w:val="0"/>
          <w:numId w:val="4"/>
        </w:numPr>
        <w:spacing w:after="0" w:line="360" w:lineRule="auto"/>
        <w:ind w:left="714" w:hanging="357"/>
      </w:pPr>
      <w:r w:rsidRPr="008D3535">
        <w:t xml:space="preserve">Details of any money the association was owed by people or organisations at the end of the financial year, i.e. </w:t>
      </w:r>
      <w:r w:rsidR="00D308D2" w:rsidRPr="008D3535">
        <w:rPr>
          <w:b/>
        </w:rPr>
        <w:t>debtor</w:t>
      </w:r>
      <w:r w:rsidRPr="008D3535">
        <w:rPr>
          <w:b/>
        </w:rPr>
        <w:t>s</w:t>
      </w:r>
      <w:r w:rsidRPr="008D3535">
        <w:t>.</w:t>
      </w:r>
    </w:p>
    <w:p w:rsidR="005946F5" w:rsidRPr="008D3535" w:rsidRDefault="005946F5" w:rsidP="008D0916">
      <w:pPr>
        <w:pStyle w:val="ListParagraph"/>
        <w:numPr>
          <w:ilvl w:val="0"/>
          <w:numId w:val="4"/>
        </w:numPr>
        <w:spacing w:after="0" w:line="360" w:lineRule="auto"/>
        <w:ind w:left="714" w:hanging="357"/>
      </w:pPr>
      <w:r w:rsidRPr="008D3535">
        <w:t xml:space="preserve">Details of hall bookings for the </w:t>
      </w:r>
      <w:r w:rsidR="00962DFE" w:rsidRPr="008D3535">
        <w:t>twelve-month</w:t>
      </w:r>
      <w:r w:rsidRPr="008D3535">
        <w:t xml:space="preserve"> </w:t>
      </w:r>
      <w:r w:rsidR="00040ED5" w:rsidRPr="008D3535">
        <w:t>period of audit</w:t>
      </w:r>
    </w:p>
    <w:p w:rsidR="002727D5" w:rsidRDefault="00D308D2" w:rsidP="00C106DB">
      <w:pPr>
        <w:spacing w:line="360" w:lineRule="auto"/>
      </w:pPr>
      <w:r>
        <w:t xml:space="preserve">If you have lost bank statements and you have electronic banking you </w:t>
      </w:r>
      <w:r w:rsidR="009F5781">
        <w:t>should</w:t>
      </w:r>
      <w:r>
        <w:t xml:space="preserve"> be able to get them via the internet.  If </w:t>
      </w:r>
      <w:r w:rsidR="00962DFE">
        <w:t>not,</w:t>
      </w:r>
      <w:r>
        <w:t xml:space="preserve"> you may get them over the counter at the branch or you may have to order them </w:t>
      </w:r>
      <w:r w:rsidR="009F5781">
        <w:t xml:space="preserve">and </w:t>
      </w:r>
      <w:r>
        <w:t>pay about £4</w:t>
      </w:r>
      <w:r w:rsidR="009F5781">
        <w:t xml:space="preserve"> a page</w:t>
      </w:r>
      <w:r>
        <w:t>.  The bank statements ar</w:t>
      </w:r>
      <w:r w:rsidR="009F5781">
        <w:t>e the most important item</w:t>
      </w:r>
      <w:r>
        <w:t>.</w:t>
      </w:r>
    </w:p>
    <w:p w:rsidR="002727D5" w:rsidRPr="008D3535" w:rsidRDefault="002727D5" w:rsidP="008D0916">
      <w:pPr>
        <w:pStyle w:val="Heading2"/>
        <w:spacing w:before="100" w:after="100"/>
      </w:pPr>
      <w:r w:rsidRPr="002727D5">
        <w:t>Important</w:t>
      </w:r>
    </w:p>
    <w:p w:rsidR="002727D5" w:rsidRPr="008D3535" w:rsidRDefault="002727D5" w:rsidP="008D0916">
      <w:pPr>
        <w:pStyle w:val="ListParagraph"/>
        <w:numPr>
          <w:ilvl w:val="0"/>
          <w:numId w:val="4"/>
        </w:numPr>
        <w:spacing w:after="0" w:line="360" w:lineRule="auto"/>
        <w:ind w:left="714" w:hanging="357"/>
      </w:pPr>
      <w:r w:rsidRPr="008D3535">
        <w:t>All cheque stubs and bank paying in books.</w:t>
      </w:r>
    </w:p>
    <w:p w:rsidR="002727D5" w:rsidRPr="008D3535" w:rsidRDefault="002727D5" w:rsidP="008D0916">
      <w:pPr>
        <w:pStyle w:val="ListParagraph"/>
        <w:numPr>
          <w:ilvl w:val="0"/>
          <w:numId w:val="4"/>
        </w:numPr>
        <w:spacing w:after="0" w:line="360" w:lineRule="auto"/>
        <w:ind w:left="714" w:hanging="357"/>
      </w:pPr>
      <w:r w:rsidRPr="008D3535">
        <w:t xml:space="preserve">Any spread sheets or </w:t>
      </w:r>
      <w:r w:rsidR="00D308D2" w:rsidRPr="008D3535">
        <w:t>books recording income and expenditure and any bank reconciliations.</w:t>
      </w:r>
    </w:p>
    <w:p w:rsidR="002727D5" w:rsidRPr="008D3535" w:rsidRDefault="00D308D2" w:rsidP="008D0916">
      <w:pPr>
        <w:pStyle w:val="ListParagraph"/>
        <w:numPr>
          <w:ilvl w:val="0"/>
          <w:numId w:val="4"/>
        </w:numPr>
        <w:spacing w:after="0" w:line="360" w:lineRule="auto"/>
        <w:ind w:left="714" w:hanging="357"/>
      </w:pPr>
      <w:r w:rsidRPr="008D3535">
        <w:t xml:space="preserve">Records of room hire or other activities generating income.  May be </w:t>
      </w:r>
      <w:r w:rsidR="009F5781" w:rsidRPr="008D3535">
        <w:t xml:space="preserve">2 </w:t>
      </w:r>
      <w:r w:rsidRPr="008D3535">
        <w:t>in the above.</w:t>
      </w:r>
    </w:p>
    <w:p w:rsidR="002727D5" w:rsidRPr="008D3535" w:rsidRDefault="002727D5" w:rsidP="008D0916">
      <w:pPr>
        <w:pStyle w:val="ListParagraph"/>
        <w:numPr>
          <w:ilvl w:val="0"/>
          <w:numId w:val="4"/>
        </w:numPr>
        <w:spacing w:after="0" w:line="360" w:lineRule="auto"/>
        <w:ind w:left="714" w:hanging="357"/>
      </w:pPr>
      <w:r w:rsidRPr="008D3535">
        <w:t>Letters or agreements relating to funding.</w:t>
      </w:r>
    </w:p>
    <w:p w:rsidR="00D308D2" w:rsidRPr="008D3535" w:rsidRDefault="00D308D2" w:rsidP="008D0916">
      <w:pPr>
        <w:pStyle w:val="ListParagraph"/>
        <w:numPr>
          <w:ilvl w:val="0"/>
          <w:numId w:val="4"/>
        </w:numPr>
        <w:spacing w:after="0" w:line="360" w:lineRule="auto"/>
        <w:ind w:left="714" w:hanging="357"/>
      </w:pPr>
      <w:r w:rsidRPr="008D3535">
        <w:t>A copy of the last audited or examined accounts.</w:t>
      </w:r>
    </w:p>
    <w:p w:rsidR="00D308D2" w:rsidRPr="008D3535" w:rsidRDefault="00D308D2" w:rsidP="008D0916">
      <w:pPr>
        <w:pStyle w:val="ListParagraph"/>
        <w:numPr>
          <w:ilvl w:val="0"/>
          <w:numId w:val="4"/>
        </w:numPr>
        <w:spacing w:after="0" w:line="360" w:lineRule="auto"/>
        <w:ind w:left="714" w:hanging="357"/>
      </w:pPr>
      <w:r w:rsidRPr="008D3535">
        <w:t>Invoices for all expenditure.</w:t>
      </w:r>
    </w:p>
    <w:p w:rsidR="002727D5" w:rsidRPr="008D3535" w:rsidRDefault="00D308D2" w:rsidP="008D0916">
      <w:pPr>
        <w:pStyle w:val="ListParagraph"/>
        <w:numPr>
          <w:ilvl w:val="0"/>
          <w:numId w:val="4"/>
        </w:numPr>
        <w:spacing w:after="0" w:line="360" w:lineRule="auto"/>
        <w:ind w:left="714" w:hanging="357"/>
      </w:pPr>
      <w:r w:rsidRPr="008D3535">
        <w:t>Receipts for all cash income.</w:t>
      </w:r>
    </w:p>
    <w:p w:rsidR="007C1924" w:rsidRPr="008D3535" w:rsidRDefault="007C1924" w:rsidP="008D0916">
      <w:pPr>
        <w:pStyle w:val="ListParagraph"/>
        <w:numPr>
          <w:ilvl w:val="0"/>
          <w:numId w:val="4"/>
        </w:numPr>
        <w:spacing w:after="0" w:line="360" w:lineRule="auto"/>
        <w:ind w:left="714" w:hanging="357"/>
      </w:pPr>
      <w:r w:rsidRPr="008D3535">
        <w:t>A list of assets owned by the association such as computers and printers</w:t>
      </w:r>
      <w:r w:rsidR="00405DD0" w:rsidRPr="008D3535">
        <w:t xml:space="preserve"> and estimate of purchase cost or value</w:t>
      </w:r>
      <w:r w:rsidRPr="008D3535">
        <w:t>.</w:t>
      </w:r>
    </w:p>
    <w:p w:rsidR="009F5781" w:rsidRPr="008D3535" w:rsidRDefault="002727D5" w:rsidP="008D0916">
      <w:pPr>
        <w:pStyle w:val="Heading2"/>
        <w:spacing w:before="100" w:after="100"/>
      </w:pPr>
      <w:r w:rsidRPr="00D308D2">
        <w:t>Less important</w:t>
      </w:r>
    </w:p>
    <w:p w:rsidR="002727D5" w:rsidRPr="008D3535" w:rsidRDefault="002727D5" w:rsidP="008D0916">
      <w:pPr>
        <w:pStyle w:val="ListParagraph"/>
        <w:numPr>
          <w:ilvl w:val="0"/>
          <w:numId w:val="4"/>
        </w:numPr>
        <w:spacing w:after="0" w:line="360" w:lineRule="auto"/>
        <w:ind w:left="714" w:hanging="357"/>
      </w:pPr>
      <w:r w:rsidRPr="008D3535">
        <w:t xml:space="preserve">Minutes of </w:t>
      </w:r>
      <w:r w:rsidR="009F5781" w:rsidRPr="008D3535">
        <w:t>last year</w:t>
      </w:r>
      <w:r w:rsidR="00096F5B" w:rsidRPr="008D3535">
        <w:t>’</w:t>
      </w:r>
      <w:r w:rsidR="009F5781" w:rsidRPr="008D3535">
        <w:t>s</w:t>
      </w:r>
      <w:r w:rsidRPr="008D3535">
        <w:t xml:space="preserve"> meetings</w:t>
      </w:r>
      <w:r w:rsidR="00D308D2" w:rsidRPr="008D3535">
        <w:t xml:space="preserve"> and the last AGM.</w:t>
      </w:r>
    </w:p>
    <w:p w:rsidR="002727D5" w:rsidRPr="008D3535" w:rsidRDefault="002727D5" w:rsidP="008D0916">
      <w:pPr>
        <w:pStyle w:val="ListParagraph"/>
        <w:numPr>
          <w:ilvl w:val="0"/>
          <w:numId w:val="4"/>
        </w:numPr>
        <w:spacing w:after="0" w:line="360" w:lineRule="auto"/>
        <w:ind w:left="714" w:hanging="357"/>
      </w:pPr>
      <w:r w:rsidRPr="008D3535">
        <w:t xml:space="preserve">Names of </w:t>
      </w:r>
      <w:r w:rsidR="00D308D2" w:rsidRPr="008D3535">
        <w:t>officers</w:t>
      </w:r>
      <w:r w:rsidRPr="008D3535">
        <w:t xml:space="preserve"> of the committee</w:t>
      </w:r>
      <w:r w:rsidR="00D308D2" w:rsidRPr="008D3535">
        <w:t>.</w:t>
      </w:r>
    </w:p>
    <w:p w:rsidR="007C1924" w:rsidRPr="008D3535" w:rsidRDefault="007C1924" w:rsidP="008D3535">
      <w:pPr>
        <w:pStyle w:val="ListParagraph"/>
        <w:numPr>
          <w:ilvl w:val="0"/>
          <w:numId w:val="4"/>
        </w:numPr>
        <w:spacing w:line="360" w:lineRule="auto"/>
      </w:pPr>
      <w:r w:rsidRPr="008D3535">
        <w:t>A copy of the constitution.</w:t>
      </w:r>
    </w:p>
    <w:sectPr w:rsidR="007C1924" w:rsidRPr="008D3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9E9"/>
    <w:multiLevelType w:val="hybridMultilevel"/>
    <w:tmpl w:val="D6CA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16B18"/>
    <w:multiLevelType w:val="hybridMultilevel"/>
    <w:tmpl w:val="998C28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2929CF"/>
    <w:multiLevelType w:val="hybridMultilevel"/>
    <w:tmpl w:val="600E6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5A2531"/>
    <w:multiLevelType w:val="hybridMultilevel"/>
    <w:tmpl w:val="E0A81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AC2A40"/>
    <w:multiLevelType w:val="hybridMultilevel"/>
    <w:tmpl w:val="30022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1890857"/>
    <w:multiLevelType w:val="hybridMultilevel"/>
    <w:tmpl w:val="2C7E3E9A"/>
    <w:lvl w:ilvl="0" w:tplc="FE08409A">
      <w:start w:val="8"/>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668A1534"/>
    <w:multiLevelType w:val="hybridMultilevel"/>
    <w:tmpl w:val="92068688"/>
    <w:lvl w:ilvl="0" w:tplc="BC081B96">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D5"/>
    <w:rsid w:val="00040ED5"/>
    <w:rsid w:val="00096F5B"/>
    <w:rsid w:val="000A76E5"/>
    <w:rsid w:val="000E509E"/>
    <w:rsid w:val="002727D5"/>
    <w:rsid w:val="002C5E6B"/>
    <w:rsid w:val="0031626D"/>
    <w:rsid w:val="00405DD0"/>
    <w:rsid w:val="004D11AF"/>
    <w:rsid w:val="005946F5"/>
    <w:rsid w:val="007C1924"/>
    <w:rsid w:val="00830B50"/>
    <w:rsid w:val="008D0916"/>
    <w:rsid w:val="008D3535"/>
    <w:rsid w:val="00962DFE"/>
    <w:rsid w:val="009F5781"/>
    <w:rsid w:val="00C106DB"/>
    <w:rsid w:val="00D308D2"/>
    <w:rsid w:val="00D3347D"/>
    <w:rsid w:val="00D8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535"/>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D3535"/>
    <w:pPr>
      <w:keepNext/>
      <w:keepLines/>
      <w:spacing w:before="200" w:after="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D2"/>
    <w:pPr>
      <w:ind w:left="720"/>
      <w:contextualSpacing/>
    </w:pPr>
  </w:style>
  <w:style w:type="paragraph" w:styleId="BalloonText">
    <w:name w:val="Balloon Text"/>
    <w:basedOn w:val="Normal"/>
    <w:link w:val="BalloonTextChar"/>
    <w:uiPriority w:val="99"/>
    <w:semiHidden/>
    <w:unhideWhenUsed/>
    <w:rsid w:val="007C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24"/>
    <w:rPr>
      <w:rFonts w:ascii="Segoe UI" w:hAnsi="Segoe UI" w:cs="Segoe UI"/>
      <w:sz w:val="18"/>
      <w:szCs w:val="18"/>
    </w:rPr>
  </w:style>
  <w:style w:type="paragraph" w:styleId="Title">
    <w:name w:val="Title"/>
    <w:basedOn w:val="Normal"/>
    <w:next w:val="Normal"/>
    <w:link w:val="TitleChar"/>
    <w:uiPriority w:val="10"/>
    <w:qFormat/>
    <w:rsid w:val="008D3535"/>
    <w:pPr>
      <w:spacing w:after="300" w:line="240" w:lineRule="auto"/>
      <w:contextualSpacing/>
      <w:jc w:val="center"/>
    </w:pPr>
    <w:rPr>
      <w:rFonts w:eastAsiaTheme="majorEastAsia" w:cstheme="majorBidi"/>
      <w:b/>
      <w:color w:val="323E4F" w:themeColor="text2" w:themeShade="BF"/>
      <w:spacing w:val="5"/>
      <w:kern w:val="28"/>
      <w:szCs w:val="52"/>
    </w:rPr>
  </w:style>
  <w:style w:type="character" w:customStyle="1" w:styleId="TitleChar">
    <w:name w:val="Title Char"/>
    <w:basedOn w:val="DefaultParagraphFont"/>
    <w:link w:val="Title"/>
    <w:uiPriority w:val="10"/>
    <w:rsid w:val="008D3535"/>
    <w:rPr>
      <w:rFonts w:eastAsiaTheme="majorEastAsia" w:cstheme="majorBidi"/>
      <w:b/>
      <w:color w:val="323E4F" w:themeColor="text2" w:themeShade="BF"/>
      <w:spacing w:val="5"/>
      <w:kern w:val="28"/>
      <w:szCs w:val="52"/>
    </w:rPr>
  </w:style>
  <w:style w:type="character" w:customStyle="1" w:styleId="Heading1Char">
    <w:name w:val="Heading 1 Char"/>
    <w:basedOn w:val="DefaultParagraphFont"/>
    <w:link w:val="Heading1"/>
    <w:uiPriority w:val="9"/>
    <w:rsid w:val="008D3535"/>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8D3535"/>
    <w:rPr>
      <w:rFonts w:eastAsiaTheme="majorEastAsia" w:cstheme="majorBidi"/>
      <w:b/>
      <w:bCs/>
      <w:color w:val="000000" w:themeColor="text1"/>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535"/>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D3535"/>
    <w:pPr>
      <w:keepNext/>
      <w:keepLines/>
      <w:spacing w:before="200" w:after="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D2"/>
    <w:pPr>
      <w:ind w:left="720"/>
      <w:contextualSpacing/>
    </w:pPr>
  </w:style>
  <w:style w:type="paragraph" w:styleId="BalloonText">
    <w:name w:val="Balloon Text"/>
    <w:basedOn w:val="Normal"/>
    <w:link w:val="BalloonTextChar"/>
    <w:uiPriority w:val="99"/>
    <w:semiHidden/>
    <w:unhideWhenUsed/>
    <w:rsid w:val="007C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24"/>
    <w:rPr>
      <w:rFonts w:ascii="Segoe UI" w:hAnsi="Segoe UI" w:cs="Segoe UI"/>
      <w:sz w:val="18"/>
      <w:szCs w:val="18"/>
    </w:rPr>
  </w:style>
  <w:style w:type="paragraph" w:styleId="Title">
    <w:name w:val="Title"/>
    <w:basedOn w:val="Normal"/>
    <w:next w:val="Normal"/>
    <w:link w:val="TitleChar"/>
    <w:uiPriority w:val="10"/>
    <w:qFormat/>
    <w:rsid w:val="008D3535"/>
    <w:pPr>
      <w:spacing w:after="300" w:line="240" w:lineRule="auto"/>
      <w:contextualSpacing/>
      <w:jc w:val="center"/>
    </w:pPr>
    <w:rPr>
      <w:rFonts w:eastAsiaTheme="majorEastAsia" w:cstheme="majorBidi"/>
      <w:b/>
      <w:color w:val="323E4F" w:themeColor="text2" w:themeShade="BF"/>
      <w:spacing w:val="5"/>
      <w:kern w:val="28"/>
      <w:szCs w:val="52"/>
    </w:rPr>
  </w:style>
  <w:style w:type="character" w:customStyle="1" w:styleId="TitleChar">
    <w:name w:val="Title Char"/>
    <w:basedOn w:val="DefaultParagraphFont"/>
    <w:link w:val="Title"/>
    <w:uiPriority w:val="10"/>
    <w:rsid w:val="008D3535"/>
    <w:rPr>
      <w:rFonts w:eastAsiaTheme="majorEastAsia" w:cstheme="majorBidi"/>
      <w:b/>
      <w:color w:val="323E4F" w:themeColor="text2" w:themeShade="BF"/>
      <w:spacing w:val="5"/>
      <w:kern w:val="28"/>
      <w:szCs w:val="52"/>
    </w:rPr>
  </w:style>
  <w:style w:type="character" w:customStyle="1" w:styleId="Heading1Char">
    <w:name w:val="Heading 1 Char"/>
    <w:basedOn w:val="DefaultParagraphFont"/>
    <w:link w:val="Heading1"/>
    <w:uiPriority w:val="9"/>
    <w:rsid w:val="008D3535"/>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8D3535"/>
    <w:rPr>
      <w:rFonts w:eastAsiaTheme="majorEastAsia" w:cstheme="majorBidi"/>
      <w:b/>
      <w:bCs/>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CST Ltd</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Hammersmith and Fulham Tenants and Residents Associations</dc:title>
  <dc:creator>Tom Fitch</dc:creator>
  <cp:lastModifiedBy>Admin</cp:lastModifiedBy>
  <cp:revision>5</cp:revision>
  <cp:lastPrinted>2016-09-20T17:38:00Z</cp:lastPrinted>
  <dcterms:created xsi:type="dcterms:W3CDTF">2016-11-25T19:46:00Z</dcterms:created>
  <dcterms:modified xsi:type="dcterms:W3CDTF">2021-04-02T17:25:00Z</dcterms:modified>
</cp:coreProperties>
</file>