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25918" w14:textId="0B3F783F" w:rsidR="007B1608" w:rsidRDefault="007B1608" w:rsidP="00357ABF">
      <w:pPr>
        <w:rPr>
          <w:b/>
          <w:szCs w:val="24"/>
        </w:rPr>
      </w:pPr>
      <w:bookmarkStart w:id="0" w:name="_GoBack"/>
      <w:bookmarkEnd w:id="0"/>
      <w:r>
        <w:rPr>
          <w:rFonts w:ascii="Franklin Gothic Book" w:eastAsia="MS Mincho" w:hAnsi="Franklin Gothic Book" w:cs="Times New Roman"/>
          <w:noProof/>
          <w:sz w:val="20"/>
          <w:szCs w:val="24"/>
          <w:lang w:val="en-IN" w:eastAsia="en-IN"/>
        </w:rPr>
        <w:drawing>
          <wp:inline distT="0" distB="0" distL="0" distR="0" wp14:anchorId="62153360" wp14:editId="56523047">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467E4AFE" w:rsidR="007B1608" w:rsidRPr="0004032E" w:rsidRDefault="00D448E9" w:rsidP="007456C3">
      <w:pPr>
        <w:pStyle w:val="Title"/>
        <w:spacing w:after="0"/>
      </w:pPr>
      <w:r w:rsidRPr="0004032E">
        <w:t>PERSONAL EMERGENCY Evacuation PLAN</w:t>
      </w:r>
    </w:p>
    <w:p w14:paraId="470A2B30" w14:textId="1010FA84" w:rsidR="008957D6" w:rsidRPr="0004032E" w:rsidRDefault="001F45DD" w:rsidP="0004032E">
      <w:pPr>
        <w:pStyle w:val="Heading1"/>
      </w:pPr>
      <w:r w:rsidRPr="0004032E">
        <w:t>GUIDANCE FOR SCHOOLS</w:t>
      </w:r>
    </w:p>
    <w:p w14:paraId="7599D3CF" w14:textId="033C9776" w:rsidR="00D448E9" w:rsidRDefault="00D448E9" w:rsidP="00AA1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jc w:val="center"/>
        <w:rPr>
          <w:rFonts w:ascii="Arial" w:hAnsi="Arial"/>
          <w:b/>
        </w:rPr>
      </w:pPr>
      <w:r>
        <w:rPr>
          <w:noProof/>
          <w:color w:val="0000FF"/>
          <w:lang w:val="en-IN" w:eastAsia="en-IN"/>
        </w:rPr>
        <w:drawing>
          <wp:inline distT="0" distB="0" distL="0" distR="0" wp14:anchorId="468B4BF4" wp14:editId="79BEBE73">
            <wp:extent cx="5731510" cy="1734185"/>
            <wp:effectExtent l="0" t="0" r="2540" b="0"/>
            <wp:docPr id="2" name="Picture 2" descr="Cover page image for Personal Emergency Evacuation Plan (P.E.E.P)., The link navigates to https://www dot evacservices dot com dot au/download/personal-emergency-evacuation-plan-p-e-e-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rsonal emergency evacuation pla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734185"/>
                    </a:xfrm>
                    <a:prstGeom prst="rect">
                      <a:avLst/>
                    </a:prstGeom>
                    <a:noFill/>
                    <a:ln>
                      <a:noFill/>
                    </a:ln>
                  </pic:spPr>
                </pic:pic>
              </a:graphicData>
            </a:graphic>
          </wp:inline>
        </w:drawing>
      </w:r>
    </w:p>
    <w:p w14:paraId="3664775E" w14:textId="4DF93965" w:rsidR="00D448E9" w:rsidRDefault="00D448E9"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noProof/>
          <w:lang w:val="en-IN" w:eastAsia="en-IN"/>
        </w:rPr>
        <w:lastRenderedPageBreak/>
        <mc:AlternateContent>
          <mc:Choice Requires="wpc">
            <w:drawing>
              <wp:inline distT="0" distB="0" distL="0" distR="0" wp14:anchorId="1DC21E8F" wp14:editId="29FE8FE3">
                <wp:extent cx="5731510" cy="5169597"/>
                <wp:effectExtent l="0" t="0" r="0" b="0"/>
                <wp:docPr id="26" name="Canvas 26" descr="Flowchart on Personal Emergency Evacuation Plan. It is as follows. Identify those who may require a PEEPS. Staff identified during application process; Students identified during enrolment. Complete Questionnaire. Identify what the hazards may be. Input required from: Disabled person, Parents, Head, Teachers, Business Continuity Manager, HR Relationship Manager. Consider: Nature/extent of disability? Which area/s will the person work/visit? What is type and extent of risk? Is accommodation suitable?  Is a PEEP required? Consider what alterations or procedures are required. Produce the PEEP where needed. Train personnel to carry out duties; ensure equipment is maintained. Test the plan. Monitor and Review."/>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4"/>
                        <wps:cNvSpPr>
                          <a:spLocks noChangeArrowheads="1"/>
                        </wps:cNvSpPr>
                        <wps:spPr bwMode="auto">
                          <a:xfrm>
                            <a:off x="1714500" y="229019"/>
                            <a:ext cx="2057400" cy="457297"/>
                          </a:xfrm>
                          <a:prstGeom prst="rect">
                            <a:avLst/>
                          </a:prstGeom>
                          <a:solidFill>
                            <a:srgbClr val="FFFFFF"/>
                          </a:solidFill>
                          <a:ln w="9525">
                            <a:solidFill>
                              <a:srgbClr val="000080"/>
                            </a:solidFill>
                            <a:miter lim="800000"/>
                            <a:headEnd/>
                            <a:tailEnd/>
                          </a:ln>
                        </wps:spPr>
                        <wps:txbx>
                          <w:txbxContent>
                            <w:p w14:paraId="1751CE43" w14:textId="77777777" w:rsidR="00D448E9" w:rsidRPr="00D448E9" w:rsidRDefault="00D448E9" w:rsidP="0093754E">
                              <w:pPr>
                                <w:spacing w:before="0" w:after="0"/>
                                <w:jc w:val="center"/>
                                <w:rPr>
                                  <w:rFonts w:ascii="Arial" w:hAnsi="Arial" w:cs="Arial"/>
                                </w:rPr>
                              </w:pPr>
                              <w:r w:rsidRPr="00D448E9">
                                <w:rPr>
                                  <w:rFonts w:ascii="Arial" w:hAnsi="Arial" w:cs="Arial"/>
                                </w:rPr>
                                <w:t>IDENTIFY THOSE WHO MAY REQUIRE A PEEPS</w:t>
                              </w:r>
                            </w:p>
                          </w:txbxContent>
                        </wps:txbx>
                        <wps:bodyPr rot="0" vert="horz" wrap="square" lIns="91440" tIns="45720" rIns="91440" bIns="45720" anchor="t" anchorCtr="0" upright="1">
                          <a:noAutofit/>
                        </wps:bodyPr>
                      </wps:wsp>
                      <wps:wsp>
                        <wps:cNvPr id="5" name="Rectangle 5"/>
                        <wps:cNvSpPr>
                          <a:spLocks noChangeArrowheads="1"/>
                        </wps:cNvSpPr>
                        <wps:spPr bwMode="auto">
                          <a:xfrm>
                            <a:off x="1714500" y="1142871"/>
                            <a:ext cx="2057400" cy="458779"/>
                          </a:xfrm>
                          <a:prstGeom prst="rect">
                            <a:avLst/>
                          </a:prstGeom>
                          <a:solidFill>
                            <a:srgbClr val="FFFFFF"/>
                          </a:solidFill>
                          <a:ln w="9525">
                            <a:solidFill>
                              <a:srgbClr val="000080"/>
                            </a:solidFill>
                            <a:miter lim="800000"/>
                            <a:headEnd/>
                            <a:tailEnd/>
                          </a:ln>
                        </wps:spPr>
                        <wps:txbx>
                          <w:txbxContent>
                            <w:p w14:paraId="3C963F04" w14:textId="77777777" w:rsidR="00D448E9" w:rsidRPr="00D448E9" w:rsidRDefault="00D448E9" w:rsidP="0093754E">
                              <w:pPr>
                                <w:spacing w:before="0" w:after="0"/>
                                <w:jc w:val="center"/>
                                <w:rPr>
                                  <w:rFonts w:ascii="Arial" w:hAnsi="Arial" w:cs="Arial"/>
                                </w:rPr>
                              </w:pPr>
                              <w:r w:rsidRPr="00D448E9">
                                <w:rPr>
                                  <w:rFonts w:ascii="Arial" w:hAnsi="Arial" w:cs="Arial"/>
                                </w:rPr>
                                <w:t>IDENTIFY WHAT THE HAZARDS MAY BE</w:t>
                              </w:r>
                            </w:p>
                          </w:txbxContent>
                        </wps:txbx>
                        <wps:bodyPr rot="0" vert="horz" wrap="square" lIns="91440" tIns="45720" rIns="91440" bIns="45720" anchor="t" anchorCtr="0" upright="1">
                          <a:noAutofit/>
                        </wps:bodyPr>
                      </wps:wsp>
                      <wps:wsp>
                        <wps:cNvPr id="6" name="Rectangle 6"/>
                        <wps:cNvSpPr>
                          <a:spLocks noChangeArrowheads="1"/>
                        </wps:cNvSpPr>
                        <wps:spPr bwMode="auto">
                          <a:xfrm>
                            <a:off x="0" y="229011"/>
                            <a:ext cx="1485900" cy="1016590"/>
                          </a:xfrm>
                          <a:prstGeom prst="rect">
                            <a:avLst/>
                          </a:prstGeom>
                          <a:solidFill>
                            <a:srgbClr val="FFFFFF"/>
                          </a:solidFill>
                          <a:ln w="9525" algn="ctr">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4DFB03" w14:textId="77777777" w:rsidR="00D448E9" w:rsidRPr="00D448E9" w:rsidRDefault="00D448E9" w:rsidP="0093754E">
                              <w:pPr>
                                <w:spacing w:before="0" w:after="0"/>
                                <w:rPr>
                                  <w:rFonts w:ascii="Arial" w:hAnsi="Arial" w:cs="Arial"/>
                                  <w:sz w:val="20"/>
                                  <w:szCs w:val="20"/>
                                </w:rPr>
                              </w:pPr>
                              <w:r w:rsidRPr="00D448E9">
                                <w:rPr>
                                  <w:rFonts w:ascii="Arial" w:hAnsi="Arial" w:cs="Arial"/>
                                  <w:sz w:val="20"/>
                                  <w:szCs w:val="20"/>
                                </w:rPr>
                                <w:t>Staff identified during application process</w:t>
                              </w:r>
                            </w:p>
                            <w:p w14:paraId="06A396C2" w14:textId="77777777" w:rsidR="00D448E9" w:rsidRPr="0093754E" w:rsidRDefault="00D448E9" w:rsidP="00D448E9">
                              <w:pPr>
                                <w:rPr>
                                  <w:rFonts w:ascii="Arial" w:hAnsi="Arial" w:cs="Arial"/>
                                  <w:sz w:val="20"/>
                                  <w:szCs w:val="20"/>
                                </w:rPr>
                              </w:pPr>
                              <w:r w:rsidRPr="00D448E9">
                                <w:rPr>
                                  <w:rFonts w:ascii="Arial" w:hAnsi="Arial" w:cs="Arial"/>
                                  <w:sz w:val="20"/>
                                  <w:szCs w:val="20"/>
                                </w:rPr>
                                <w:t xml:space="preserve">Students identified during enrolment </w:t>
                              </w:r>
                              <w:r w:rsidRPr="0093754E">
                                <w:rPr>
                                  <w:rFonts w:ascii="Arial" w:hAnsi="Arial" w:cs="Arial"/>
                                  <w:sz w:val="20"/>
                                  <w:szCs w:val="20"/>
                                </w:rPr>
                                <w:t>process</w:t>
                              </w:r>
                            </w:p>
                          </w:txbxContent>
                        </wps:txbx>
                        <wps:bodyPr rot="0" vert="horz" wrap="square" lIns="91440" tIns="45720" rIns="91440" bIns="45720" anchor="t" anchorCtr="0" upright="1">
                          <a:noAutofit/>
                        </wps:bodyPr>
                      </wps:wsp>
                      <wps:wsp>
                        <wps:cNvPr id="7" name="Rectangle 7"/>
                        <wps:cNvSpPr>
                          <a:spLocks noChangeArrowheads="1"/>
                        </wps:cNvSpPr>
                        <wps:spPr bwMode="auto">
                          <a:xfrm>
                            <a:off x="4000500" y="229019"/>
                            <a:ext cx="1485900" cy="456556"/>
                          </a:xfrm>
                          <a:prstGeom prst="rect">
                            <a:avLst/>
                          </a:prstGeom>
                          <a:solidFill>
                            <a:srgbClr val="FFFFFF"/>
                          </a:solidFill>
                          <a:ln w="9525" algn="ctr">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BC8579" w14:textId="77777777" w:rsidR="00D448E9" w:rsidRPr="00D448E9" w:rsidRDefault="00D448E9" w:rsidP="0093754E">
                              <w:pPr>
                                <w:spacing w:before="0" w:after="0"/>
                                <w:rPr>
                                  <w:rFonts w:ascii="Arial" w:hAnsi="Arial" w:cs="Arial"/>
                                  <w:sz w:val="20"/>
                                  <w:szCs w:val="20"/>
                                </w:rPr>
                              </w:pPr>
                              <w:r w:rsidRPr="00D448E9">
                                <w:rPr>
                                  <w:rFonts w:ascii="Arial" w:hAnsi="Arial" w:cs="Arial"/>
                                  <w:sz w:val="20"/>
                                  <w:szCs w:val="20"/>
                                </w:rPr>
                                <w:t>Complete Questionnaire</w:t>
                              </w:r>
                            </w:p>
                          </w:txbxContent>
                        </wps:txbx>
                        <wps:bodyPr rot="0" vert="horz" wrap="square" lIns="91440" tIns="45720" rIns="91440" bIns="45720" anchor="t" anchorCtr="0" upright="1">
                          <a:noAutofit/>
                        </wps:bodyPr>
                      </wps:wsp>
                      <wps:wsp>
                        <wps:cNvPr id="8" name="Rectangle 8"/>
                        <wps:cNvSpPr>
                          <a:spLocks noChangeArrowheads="1"/>
                        </wps:cNvSpPr>
                        <wps:spPr bwMode="auto">
                          <a:xfrm>
                            <a:off x="0" y="1380415"/>
                            <a:ext cx="1485900" cy="2687586"/>
                          </a:xfrm>
                          <a:prstGeom prst="rect">
                            <a:avLst/>
                          </a:prstGeom>
                          <a:solidFill>
                            <a:srgbClr val="FFFFFF"/>
                          </a:solidFill>
                          <a:ln w="9525" algn="ctr">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A2BC4E" w14:textId="77777777" w:rsidR="00D448E9" w:rsidRPr="00D448E9" w:rsidRDefault="00D448E9" w:rsidP="00D448E9">
                              <w:pPr>
                                <w:rPr>
                                  <w:rFonts w:ascii="Arial" w:hAnsi="Arial" w:cs="Arial"/>
                                  <w:sz w:val="20"/>
                                  <w:szCs w:val="20"/>
                                </w:rPr>
                              </w:pPr>
                              <w:r w:rsidRPr="00D448E9">
                                <w:rPr>
                                  <w:rFonts w:ascii="Arial" w:hAnsi="Arial" w:cs="Arial"/>
                                  <w:sz w:val="20"/>
                                  <w:szCs w:val="20"/>
                                </w:rPr>
                                <w:t>Input required from:</w:t>
                              </w:r>
                            </w:p>
                            <w:p w14:paraId="188C7CB1" w14:textId="77777777" w:rsidR="00D448E9" w:rsidRPr="00D448E9" w:rsidRDefault="00D448E9" w:rsidP="00D448E9">
                              <w:pPr>
                                <w:rPr>
                                  <w:rFonts w:ascii="Arial" w:hAnsi="Arial" w:cs="Arial"/>
                                  <w:sz w:val="20"/>
                                  <w:szCs w:val="20"/>
                                </w:rPr>
                              </w:pPr>
                              <w:r w:rsidRPr="00D448E9">
                                <w:rPr>
                                  <w:rFonts w:ascii="Arial" w:hAnsi="Arial" w:cs="Arial"/>
                                  <w:sz w:val="20"/>
                                  <w:szCs w:val="20"/>
                                </w:rPr>
                                <w:t>Disabled person</w:t>
                              </w:r>
                            </w:p>
                            <w:p w14:paraId="60985C8E" w14:textId="77777777" w:rsidR="00D448E9" w:rsidRPr="00D448E9" w:rsidRDefault="00D448E9" w:rsidP="00D448E9">
                              <w:pPr>
                                <w:rPr>
                                  <w:rFonts w:ascii="Arial" w:hAnsi="Arial" w:cs="Arial"/>
                                  <w:sz w:val="20"/>
                                  <w:szCs w:val="20"/>
                                </w:rPr>
                              </w:pPr>
                              <w:r w:rsidRPr="00D448E9">
                                <w:rPr>
                                  <w:rFonts w:ascii="Arial" w:hAnsi="Arial" w:cs="Arial"/>
                                  <w:sz w:val="20"/>
                                  <w:szCs w:val="20"/>
                                </w:rPr>
                                <w:t>Parents</w:t>
                              </w:r>
                            </w:p>
                            <w:p w14:paraId="50239927" w14:textId="77777777" w:rsidR="00D448E9" w:rsidRPr="00D448E9" w:rsidRDefault="00D448E9" w:rsidP="00D448E9">
                              <w:pPr>
                                <w:rPr>
                                  <w:rFonts w:ascii="Arial" w:hAnsi="Arial" w:cs="Arial"/>
                                  <w:sz w:val="20"/>
                                  <w:szCs w:val="20"/>
                                </w:rPr>
                              </w:pPr>
                              <w:r w:rsidRPr="00D448E9">
                                <w:rPr>
                                  <w:rFonts w:ascii="Arial" w:hAnsi="Arial" w:cs="Arial"/>
                                  <w:sz w:val="20"/>
                                  <w:szCs w:val="20"/>
                                </w:rPr>
                                <w:t>Head</w:t>
                              </w:r>
                            </w:p>
                            <w:p w14:paraId="00B73BFF" w14:textId="77777777" w:rsidR="00D448E9" w:rsidRPr="00D448E9" w:rsidRDefault="00D448E9" w:rsidP="00D448E9">
                              <w:pPr>
                                <w:rPr>
                                  <w:rFonts w:ascii="Arial" w:hAnsi="Arial" w:cs="Arial"/>
                                  <w:sz w:val="20"/>
                                  <w:szCs w:val="20"/>
                                </w:rPr>
                              </w:pPr>
                              <w:r w:rsidRPr="00D448E9">
                                <w:rPr>
                                  <w:rFonts w:ascii="Arial" w:hAnsi="Arial" w:cs="Arial"/>
                                  <w:sz w:val="20"/>
                                  <w:szCs w:val="20"/>
                                </w:rPr>
                                <w:t>Teachers</w:t>
                              </w:r>
                            </w:p>
                            <w:p w14:paraId="10855C6A" w14:textId="77777777" w:rsidR="00D448E9" w:rsidRPr="00D448E9" w:rsidRDefault="00D448E9" w:rsidP="00D448E9">
                              <w:pPr>
                                <w:rPr>
                                  <w:rFonts w:ascii="Arial" w:hAnsi="Arial" w:cs="Arial"/>
                                  <w:sz w:val="20"/>
                                  <w:szCs w:val="20"/>
                                </w:rPr>
                              </w:pPr>
                              <w:r w:rsidRPr="00D448E9">
                                <w:rPr>
                                  <w:rFonts w:ascii="Arial" w:hAnsi="Arial" w:cs="Arial"/>
                                  <w:sz w:val="20"/>
                                  <w:szCs w:val="20"/>
                                </w:rPr>
                                <w:t>Business Continuity Manager</w:t>
                              </w:r>
                            </w:p>
                            <w:p w14:paraId="6736F984" w14:textId="77777777" w:rsidR="00D448E9" w:rsidRPr="00D448E9" w:rsidRDefault="00D448E9" w:rsidP="00D448E9">
                              <w:pPr>
                                <w:rPr>
                                  <w:rFonts w:ascii="Arial" w:hAnsi="Arial" w:cs="Arial"/>
                                  <w:sz w:val="20"/>
                                  <w:szCs w:val="20"/>
                                </w:rPr>
                              </w:pPr>
                              <w:r w:rsidRPr="00D448E9">
                                <w:rPr>
                                  <w:rFonts w:ascii="Arial" w:hAnsi="Arial" w:cs="Arial"/>
                                  <w:sz w:val="20"/>
                                  <w:szCs w:val="20"/>
                                </w:rPr>
                                <w:t>HR Relationship Manager</w:t>
                              </w:r>
                            </w:p>
                          </w:txbxContent>
                        </wps:txbx>
                        <wps:bodyPr rot="0" vert="horz" wrap="square" lIns="91440" tIns="45720" rIns="91440" bIns="45720" anchor="t" anchorCtr="0" upright="1">
                          <a:noAutofit/>
                        </wps:bodyPr>
                      </wps:wsp>
                      <wps:wsp>
                        <wps:cNvPr id="9" name="Line 9"/>
                        <wps:cNvCnPr/>
                        <wps:spPr bwMode="auto">
                          <a:xfrm flipH="1">
                            <a:off x="1485900" y="457297"/>
                            <a:ext cx="228600" cy="0"/>
                          </a:xfrm>
                          <a:prstGeom prst="line">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Rectangle 10"/>
                        <wps:cNvSpPr>
                          <a:spLocks noChangeArrowheads="1"/>
                        </wps:cNvSpPr>
                        <wps:spPr bwMode="auto">
                          <a:xfrm>
                            <a:off x="4000500" y="741591"/>
                            <a:ext cx="1485900" cy="2426409"/>
                          </a:xfrm>
                          <a:prstGeom prst="rect">
                            <a:avLst/>
                          </a:prstGeom>
                          <a:solidFill>
                            <a:srgbClr val="FFFFFF"/>
                          </a:solidFill>
                          <a:ln w="9525" algn="ctr">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24A646" w14:textId="77777777" w:rsidR="00D448E9" w:rsidRPr="00D448E9" w:rsidRDefault="00D448E9" w:rsidP="0093754E">
                              <w:pPr>
                                <w:spacing w:before="0" w:after="0"/>
                                <w:rPr>
                                  <w:rFonts w:ascii="Arial" w:hAnsi="Arial" w:cs="Arial"/>
                                  <w:sz w:val="20"/>
                                  <w:szCs w:val="20"/>
                                </w:rPr>
                              </w:pPr>
                              <w:r w:rsidRPr="00D448E9">
                                <w:rPr>
                                  <w:rFonts w:ascii="Arial" w:hAnsi="Arial" w:cs="Arial"/>
                                  <w:sz w:val="20"/>
                                  <w:szCs w:val="20"/>
                                </w:rPr>
                                <w:t>Consider:</w:t>
                              </w:r>
                            </w:p>
                            <w:p w14:paraId="67EF8CCE" w14:textId="77777777" w:rsidR="00D448E9" w:rsidRPr="00D448E9" w:rsidRDefault="00D448E9" w:rsidP="00D448E9">
                              <w:pPr>
                                <w:rPr>
                                  <w:rFonts w:ascii="Arial" w:hAnsi="Arial" w:cs="Arial"/>
                                  <w:sz w:val="20"/>
                                  <w:szCs w:val="20"/>
                                </w:rPr>
                              </w:pPr>
                              <w:r w:rsidRPr="00D448E9">
                                <w:rPr>
                                  <w:rFonts w:ascii="Arial" w:hAnsi="Arial" w:cs="Arial"/>
                                  <w:sz w:val="20"/>
                                  <w:szCs w:val="20"/>
                                </w:rPr>
                                <w:t>Nature/extent of disability?</w:t>
                              </w:r>
                            </w:p>
                            <w:p w14:paraId="6BF99E43" w14:textId="77777777" w:rsidR="00D448E9" w:rsidRPr="00D448E9" w:rsidRDefault="00D448E9" w:rsidP="00D448E9">
                              <w:pPr>
                                <w:rPr>
                                  <w:rFonts w:ascii="Arial" w:hAnsi="Arial" w:cs="Arial"/>
                                  <w:sz w:val="20"/>
                                  <w:szCs w:val="20"/>
                                </w:rPr>
                              </w:pPr>
                              <w:r w:rsidRPr="00D448E9">
                                <w:rPr>
                                  <w:rFonts w:ascii="Arial" w:hAnsi="Arial" w:cs="Arial"/>
                                  <w:sz w:val="20"/>
                                  <w:szCs w:val="20"/>
                                </w:rPr>
                                <w:t>Which area/s will the person work/visit?</w:t>
                              </w:r>
                            </w:p>
                            <w:p w14:paraId="623971F7" w14:textId="77777777" w:rsidR="00D448E9" w:rsidRPr="00D448E9" w:rsidRDefault="00D448E9" w:rsidP="00D448E9">
                              <w:pPr>
                                <w:rPr>
                                  <w:rFonts w:ascii="Arial" w:hAnsi="Arial" w:cs="Arial"/>
                                  <w:sz w:val="20"/>
                                  <w:szCs w:val="20"/>
                                </w:rPr>
                              </w:pPr>
                              <w:r w:rsidRPr="00D448E9">
                                <w:rPr>
                                  <w:rFonts w:ascii="Arial" w:hAnsi="Arial" w:cs="Arial"/>
                                  <w:sz w:val="20"/>
                                  <w:szCs w:val="20"/>
                                </w:rPr>
                                <w:t>What is type and extent of risk?</w:t>
                              </w:r>
                            </w:p>
                            <w:p w14:paraId="50D5F3DC" w14:textId="77777777" w:rsidR="00D448E9" w:rsidRPr="00D448E9" w:rsidRDefault="00D448E9" w:rsidP="00D448E9">
                              <w:pPr>
                                <w:rPr>
                                  <w:rFonts w:ascii="Arial" w:hAnsi="Arial" w:cs="Arial"/>
                                  <w:sz w:val="20"/>
                                  <w:szCs w:val="20"/>
                                </w:rPr>
                              </w:pPr>
                              <w:r w:rsidRPr="00D448E9">
                                <w:rPr>
                                  <w:rFonts w:ascii="Arial" w:hAnsi="Arial" w:cs="Arial"/>
                                  <w:sz w:val="20"/>
                                  <w:szCs w:val="20"/>
                                </w:rPr>
                                <w:t xml:space="preserve">Is accommodation suitable? </w:t>
                              </w:r>
                            </w:p>
                            <w:p w14:paraId="3AF924AD" w14:textId="77777777" w:rsidR="00D448E9" w:rsidRPr="00D448E9" w:rsidRDefault="00D448E9" w:rsidP="00D448E9">
                              <w:pPr>
                                <w:rPr>
                                  <w:rFonts w:ascii="Arial" w:hAnsi="Arial" w:cs="Arial"/>
                                  <w:sz w:val="20"/>
                                  <w:szCs w:val="20"/>
                                </w:rPr>
                              </w:pPr>
                              <w:r w:rsidRPr="00D448E9">
                                <w:rPr>
                                  <w:rFonts w:ascii="Arial" w:hAnsi="Arial" w:cs="Arial"/>
                                  <w:sz w:val="20"/>
                                  <w:szCs w:val="20"/>
                                </w:rPr>
                                <w:t>Is a PEEP required?</w:t>
                              </w:r>
                            </w:p>
                          </w:txbxContent>
                        </wps:txbx>
                        <wps:bodyPr rot="0" vert="horz" wrap="square" lIns="91440" tIns="45720" rIns="91440" bIns="45720" anchor="t" anchorCtr="0" upright="1">
                          <a:noAutofit/>
                        </wps:bodyPr>
                      </wps:wsp>
                      <wps:wsp>
                        <wps:cNvPr id="11" name="Line 11"/>
                        <wps:cNvCnPr/>
                        <wps:spPr bwMode="auto">
                          <a:xfrm>
                            <a:off x="3771900" y="457297"/>
                            <a:ext cx="228600" cy="0"/>
                          </a:xfrm>
                          <a:prstGeom prst="line">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2"/>
                        <wps:cNvSpPr>
                          <a:spLocks noChangeArrowheads="1"/>
                        </wps:cNvSpPr>
                        <wps:spPr bwMode="auto">
                          <a:xfrm>
                            <a:off x="1714500" y="2057464"/>
                            <a:ext cx="2057400" cy="800454"/>
                          </a:xfrm>
                          <a:prstGeom prst="rect">
                            <a:avLst/>
                          </a:prstGeom>
                          <a:solidFill>
                            <a:srgbClr val="FFFFFF"/>
                          </a:solidFill>
                          <a:ln w="9525">
                            <a:solidFill>
                              <a:srgbClr val="000080"/>
                            </a:solidFill>
                            <a:miter lim="800000"/>
                            <a:headEnd/>
                            <a:tailEnd/>
                          </a:ln>
                        </wps:spPr>
                        <wps:txbx>
                          <w:txbxContent>
                            <w:p w14:paraId="50E9B998" w14:textId="77777777" w:rsidR="00D448E9" w:rsidRPr="00D448E9" w:rsidRDefault="00D448E9" w:rsidP="0093754E">
                              <w:pPr>
                                <w:spacing w:before="0" w:after="0"/>
                                <w:jc w:val="center"/>
                                <w:rPr>
                                  <w:rFonts w:ascii="Arial" w:hAnsi="Arial" w:cs="Arial"/>
                                </w:rPr>
                              </w:pPr>
                              <w:r w:rsidRPr="00D448E9">
                                <w:rPr>
                                  <w:rFonts w:ascii="Arial" w:hAnsi="Arial" w:cs="Arial"/>
                                </w:rPr>
                                <w:t>CONSIDER WHAT ALTERATIONS OR PROCEDURES ARE REQUIRED</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1714500" y="3200260"/>
                            <a:ext cx="2057400" cy="255740"/>
                          </a:xfrm>
                          <a:prstGeom prst="rect">
                            <a:avLst/>
                          </a:prstGeom>
                          <a:solidFill>
                            <a:srgbClr val="FFFFFF"/>
                          </a:solidFill>
                          <a:ln w="9525">
                            <a:solidFill>
                              <a:srgbClr val="000080"/>
                            </a:solidFill>
                            <a:miter lim="800000"/>
                            <a:headEnd/>
                            <a:tailEnd/>
                          </a:ln>
                        </wps:spPr>
                        <wps:txbx>
                          <w:txbxContent>
                            <w:p w14:paraId="5E6DD592" w14:textId="77777777" w:rsidR="00D448E9" w:rsidRPr="00D448E9" w:rsidRDefault="00D448E9" w:rsidP="0093754E">
                              <w:pPr>
                                <w:spacing w:before="0" w:after="0"/>
                                <w:jc w:val="center"/>
                                <w:rPr>
                                  <w:rFonts w:ascii="Arial" w:hAnsi="Arial" w:cs="Arial"/>
                                </w:rPr>
                              </w:pPr>
                              <w:r w:rsidRPr="00D448E9">
                                <w:rPr>
                                  <w:rFonts w:ascii="Arial" w:hAnsi="Arial" w:cs="Arial"/>
                                </w:rPr>
                                <w:t>PRODUCE THE PEEP</w:t>
                              </w:r>
                            </w:p>
                            <w:p w14:paraId="36A71BF4" w14:textId="77777777" w:rsidR="00D448E9" w:rsidRPr="00D448E9" w:rsidRDefault="00D448E9" w:rsidP="00D448E9">
                              <w:pPr>
                                <w:jc w:val="center"/>
                                <w:rPr>
                                  <w:rFonts w:ascii="Arial" w:hAnsi="Arial" w:cs="Arial"/>
                                </w:rPr>
                              </w:pPr>
                              <w:r w:rsidRPr="00D448E9">
                                <w:rPr>
                                  <w:rFonts w:ascii="Arial" w:hAnsi="Arial" w:cs="Arial"/>
                                </w:rPr>
                                <w:t>WHERE NEEDED</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1714500" y="3886511"/>
                            <a:ext cx="2057400" cy="246289"/>
                          </a:xfrm>
                          <a:prstGeom prst="rect">
                            <a:avLst/>
                          </a:prstGeom>
                          <a:solidFill>
                            <a:srgbClr val="FFFFFF"/>
                          </a:solidFill>
                          <a:ln w="9525">
                            <a:solidFill>
                              <a:srgbClr val="000080"/>
                            </a:solidFill>
                            <a:miter lim="800000"/>
                            <a:headEnd/>
                            <a:tailEnd/>
                          </a:ln>
                        </wps:spPr>
                        <wps:txbx>
                          <w:txbxContent>
                            <w:p w14:paraId="3EC3F76D" w14:textId="77777777" w:rsidR="00D448E9" w:rsidRPr="00D448E9" w:rsidRDefault="00D448E9" w:rsidP="0093754E">
                              <w:pPr>
                                <w:spacing w:before="0" w:after="0"/>
                                <w:jc w:val="center"/>
                                <w:rPr>
                                  <w:rFonts w:ascii="Arial" w:hAnsi="Arial" w:cs="Arial"/>
                                </w:rPr>
                              </w:pPr>
                              <w:r w:rsidRPr="00D448E9">
                                <w:rPr>
                                  <w:rFonts w:ascii="Arial" w:hAnsi="Arial" w:cs="Arial"/>
                                </w:rPr>
                                <w:t>TEST THE PLAN</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1714500" y="4672744"/>
                            <a:ext cx="2057400" cy="273656"/>
                          </a:xfrm>
                          <a:prstGeom prst="rect">
                            <a:avLst/>
                          </a:prstGeom>
                          <a:solidFill>
                            <a:srgbClr val="FFFFFF"/>
                          </a:solidFill>
                          <a:ln w="9525">
                            <a:solidFill>
                              <a:srgbClr val="000080"/>
                            </a:solidFill>
                            <a:miter lim="800000"/>
                            <a:headEnd/>
                            <a:tailEnd/>
                          </a:ln>
                        </wps:spPr>
                        <wps:txbx>
                          <w:txbxContent>
                            <w:p w14:paraId="063A6FC3" w14:textId="77777777" w:rsidR="00D448E9" w:rsidRPr="00D448E9" w:rsidRDefault="00D448E9" w:rsidP="0093754E">
                              <w:pPr>
                                <w:spacing w:before="0" w:after="0"/>
                                <w:jc w:val="center"/>
                                <w:rPr>
                                  <w:rFonts w:ascii="Arial" w:hAnsi="Arial" w:cs="Arial"/>
                                </w:rPr>
                              </w:pPr>
                              <w:r w:rsidRPr="00D448E9">
                                <w:rPr>
                                  <w:rFonts w:ascii="Arial" w:hAnsi="Arial" w:cs="Arial"/>
                                </w:rPr>
                                <w:t>MONITOR AND REVIEW</w:t>
                              </w:r>
                            </w:p>
                          </w:txbxContent>
                        </wps:txbx>
                        <wps:bodyPr rot="0" vert="horz" wrap="square" lIns="91440" tIns="45720" rIns="91440" bIns="45720" anchor="t" anchorCtr="0" upright="1">
                          <a:noAutofit/>
                        </wps:bodyPr>
                      </wps:wsp>
                      <wps:wsp>
                        <wps:cNvPr id="16" name="Rectangle 16"/>
                        <wps:cNvSpPr>
                          <a:spLocks noChangeArrowheads="1"/>
                        </wps:cNvSpPr>
                        <wps:spPr bwMode="auto">
                          <a:xfrm>
                            <a:off x="4000500" y="3234833"/>
                            <a:ext cx="1485900" cy="833170"/>
                          </a:xfrm>
                          <a:prstGeom prst="rect">
                            <a:avLst/>
                          </a:prstGeom>
                          <a:solidFill>
                            <a:srgbClr val="FFFFFF"/>
                          </a:solidFill>
                          <a:ln w="9525" algn="ctr">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C55160" w14:textId="77777777" w:rsidR="00D448E9" w:rsidRPr="00D448E9" w:rsidRDefault="00D448E9" w:rsidP="0093754E">
                              <w:pPr>
                                <w:spacing w:before="0" w:after="0"/>
                                <w:rPr>
                                  <w:rFonts w:ascii="Arial" w:hAnsi="Arial" w:cs="Arial"/>
                                  <w:sz w:val="20"/>
                                  <w:szCs w:val="20"/>
                                </w:rPr>
                              </w:pPr>
                              <w:r w:rsidRPr="00D448E9">
                                <w:rPr>
                                  <w:rFonts w:ascii="Arial" w:hAnsi="Arial" w:cs="Arial"/>
                                  <w:sz w:val="20"/>
                                  <w:szCs w:val="20"/>
                                </w:rPr>
                                <w:t>Train personnel to carry out duties</w:t>
                              </w:r>
                            </w:p>
                            <w:p w14:paraId="2BCF92CA" w14:textId="77777777" w:rsidR="00D448E9" w:rsidRPr="00D448E9" w:rsidRDefault="00D448E9" w:rsidP="00D448E9">
                              <w:pPr>
                                <w:rPr>
                                  <w:rFonts w:ascii="Arial" w:hAnsi="Arial" w:cs="Arial"/>
                                  <w:sz w:val="20"/>
                                  <w:szCs w:val="20"/>
                                </w:rPr>
                              </w:pPr>
                              <w:r w:rsidRPr="00D448E9">
                                <w:rPr>
                                  <w:rFonts w:ascii="Arial" w:hAnsi="Arial" w:cs="Arial"/>
                                  <w:sz w:val="20"/>
                                  <w:szCs w:val="20"/>
                                </w:rPr>
                                <w:t>Ensure equipment is maintained</w:t>
                              </w:r>
                            </w:p>
                          </w:txbxContent>
                        </wps:txbx>
                        <wps:bodyPr rot="0" vert="horz" wrap="square" lIns="91440" tIns="45720" rIns="91440" bIns="45720" anchor="t" anchorCtr="0" upright="1">
                          <a:noAutofit/>
                        </wps:bodyPr>
                      </wps:wsp>
                      <wps:wsp>
                        <wps:cNvPr id="17" name="AutoShape 17"/>
                        <wps:cNvCnPr>
                          <a:cxnSpLocks noChangeShapeType="1"/>
                          <a:stCxn id="3" idx="2"/>
                          <a:endCxn id="5" idx="0"/>
                        </wps:cNvCnPr>
                        <wps:spPr bwMode="auto">
                          <a:xfrm>
                            <a:off x="2743200" y="686316"/>
                            <a:ext cx="762" cy="456556"/>
                          </a:xfrm>
                          <a:prstGeom prst="straightConnector1">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18"/>
                        <wps:cNvCnPr>
                          <a:cxnSpLocks noChangeShapeType="1"/>
                          <a:stCxn id="5" idx="2"/>
                          <a:endCxn id="12" idx="0"/>
                        </wps:cNvCnPr>
                        <wps:spPr bwMode="auto">
                          <a:xfrm>
                            <a:off x="2743200" y="1601650"/>
                            <a:ext cx="762" cy="455814"/>
                          </a:xfrm>
                          <a:prstGeom prst="straightConnector1">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19"/>
                        <wps:cNvCnPr>
                          <a:cxnSpLocks noChangeShapeType="1"/>
                          <a:stCxn id="5" idx="3"/>
                          <a:endCxn id="10" idx="1"/>
                        </wps:cNvCnPr>
                        <wps:spPr bwMode="auto">
                          <a:xfrm>
                            <a:off x="3771900" y="1372261"/>
                            <a:ext cx="228600" cy="582535"/>
                          </a:xfrm>
                          <a:prstGeom prst="bentConnector3">
                            <a:avLst>
                              <a:gd name="adj1" fmla="val 50000"/>
                            </a:avLst>
                          </a:prstGeom>
                          <a:noFill/>
                          <a:ln w="9525">
                            <a:solidFill>
                              <a:srgbClr val="00008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utoShape 20"/>
                        <wps:cNvCnPr>
                          <a:cxnSpLocks noChangeShapeType="1"/>
                          <a:stCxn id="5" idx="1"/>
                          <a:endCxn id="8" idx="3"/>
                        </wps:cNvCnPr>
                        <wps:spPr bwMode="auto">
                          <a:xfrm rot="10800000" flipV="1">
                            <a:off x="1485900" y="1372260"/>
                            <a:ext cx="228600" cy="1351947"/>
                          </a:xfrm>
                          <a:prstGeom prst="bentConnector3">
                            <a:avLst>
                              <a:gd name="adj1" fmla="val 50000"/>
                            </a:avLst>
                          </a:prstGeom>
                          <a:noFill/>
                          <a:ln w="9525">
                            <a:solidFill>
                              <a:srgbClr val="00008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AutoShape 21"/>
                        <wps:cNvCnPr>
                          <a:cxnSpLocks noChangeShapeType="1"/>
                          <a:stCxn id="12" idx="2"/>
                          <a:endCxn id="13" idx="0"/>
                        </wps:cNvCnPr>
                        <wps:spPr bwMode="auto">
                          <a:xfrm>
                            <a:off x="2743200" y="2857918"/>
                            <a:ext cx="0" cy="342342"/>
                          </a:xfrm>
                          <a:prstGeom prst="straightConnector1">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utoShape 22"/>
                        <wps:cNvCnPr>
                          <a:cxnSpLocks noChangeShapeType="1"/>
                          <a:stCxn id="13" idx="2"/>
                          <a:endCxn id="14" idx="0"/>
                        </wps:cNvCnPr>
                        <wps:spPr bwMode="auto">
                          <a:xfrm>
                            <a:off x="2743200" y="3456000"/>
                            <a:ext cx="0" cy="430511"/>
                          </a:xfrm>
                          <a:prstGeom prst="straightConnector1">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AutoShape 23"/>
                        <wps:cNvCnPr>
                          <a:cxnSpLocks noChangeShapeType="1"/>
                          <a:stCxn id="14" idx="2"/>
                          <a:endCxn id="15" idx="0"/>
                        </wps:cNvCnPr>
                        <wps:spPr bwMode="auto">
                          <a:xfrm>
                            <a:off x="2743200" y="4132800"/>
                            <a:ext cx="0" cy="539944"/>
                          </a:xfrm>
                          <a:prstGeom prst="straightConnector1">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24"/>
                        <wps:cNvCnPr>
                          <a:cxnSpLocks noChangeShapeType="1"/>
                          <a:stCxn id="13" idx="3"/>
                          <a:endCxn id="16" idx="1"/>
                        </wps:cNvCnPr>
                        <wps:spPr bwMode="auto">
                          <a:xfrm>
                            <a:off x="3771900" y="3328130"/>
                            <a:ext cx="228600" cy="323288"/>
                          </a:xfrm>
                          <a:prstGeom prst="bentConnector3">
                            <a:avLst>
                              <a:gd name="adj1" fmla="val 50000"/>
                            </a:avLst>
                          </a:prstGeom>
                          <a:noFill/>
                          <a:ln w="9525">
                            <a:solidFill>
                              <a:srgbClr val="00008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25"/>
                        <wps:cNvCnPr>
                          <a:cxnSpLocks noChangeShapeType="1"/>
                          <a:stCxn id="14" idx="3"/>
                          <a:endCxn id="16" idx="1"/>
                        </wps:cNvCnPr>
                        <wps:spPr bwMode="auto">
                          <a:xfrm flipV="1">
                            <a:off x="3771900" y="3651418"/>
                            <a:ext cx="228600" cy="358238"/>
                          </a:xfrm>
                          <a:prstGeom prst="bentConnector3">
                            <a:avLst>
                              <a:gd name="adj1" fmla="val 50000"/>
                            </a:avLst>
                          </a:prstGeom>
                          <a:noFill/>
                          <a:ln w="9525">
                            <a:solidFill>
                              <a:srgbClr val="00008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1DC21E8F" id="Canvas 26" o:spid="_x0000_s1026" editas="canvas" alt="Flowchart on Personal Emergency Evacuation Plan. It is as follows. Identify those who may require a PEEPS. Staff identified during application process; Students identified during enrolment. Complete Questionnaire. Identify what the hazards may be. Input required from: Disabled person, Parents, Head, Teachers, Business Continuity Manager, HR Relationship Manager. Consider: Nature/extent of disability? Which area/s will the person work/visit? What is type and extent of risk? Is accommodation suitable?  Is a PEEP required? Consider what alterations or procedures are required. Produce the PEEP where needed. Train personnel to carry out duties; ensure equipment is maintained. Test the plan. Monitor and Review." style="width:451.3pt;height:407.05pt;mso-position-horizontal-relative:char;mso-position-vertical-relative:line" coordsize="57315,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6BZggAANlWAAAOAAAAZHJzL2Uyb0RvYy54bWzsXN9zozYQfu9M/weGd58Rv/Gcc5NznLYz&#10;1/amubbPGLBNi4EKEju96f/e1Qpk2caJk/jsa6p7yIHBQpZW33777Yq371aLTLtLaJUW+VAnbwxd&#10;S/KoiNN8NtR//XTd83WtqsM8DrMiT4b6fVLp7y6+/ebtshwkZjEvsjihGjSSV4NlOdTndV0O+v0q&#10;mieLsHpTlEkOF6cFXYQ1nNJZP6bhElpfZH3TMNz+sqBxSYsoqSr49Ipf1C+w/ek0ieqfp9MqqbVs&#10;qEPfavxL8e+E/e1fvA0HMxqW8zRquhE+oxeLMM3hoaKpq7AOtVua7jS1SCNaVMW0fhMVi34xnaZR&#10;gr8Bfg0xtn7NKMzvwgp/TASj03YQjo7Y7mTG+p0X12mWwWj0ofUB+4z9v4T5SdjlLN+8iX+C9zb3&#10;LEuYwKoUU1m9rIs387BM8JdXg+inu49US+OhbulaHi7AjH6BiQ3zWZZoNptC9nC466b8SFk/q/JD&#10;Ef1ZaXkxmsNdySWlxXKehDF0irD7oePSF9hJBV/VJssfixhaD2/rAmdzNaUL1iDMk7aC73rEdgww&#10;o/uhbpqBQQJuP8mq1iK4bhqOZ7PrEdxgO54ZePi0cNA2VNKq/i4pFho7GOoUfgY+KLz7UNWsY+Gg&#10;vQV/SJGlMZsYPKGzySij2l0ItnyN/5rWK/m2LNeWQz1wTAdb3rhWyU0Y8M/HFQBP3bhtkdawKLN0&#10;MdR9dlezTNgIjvMYuhkO6jDN+DF8mVkHDikbRT4b9WqyaiZmUsT3MLi04IsPwAIO5gX9W9eWsPCG&#10;evXXbUgTXct+yGGCAmLbbKXiCRtEOKHylYl8JcwjaGqo17rGD0c1X923JU1nc3gSwWHIi0uY1GmK&#10;g8wmnPeq6TcYLu/2F7dgZ9eCHTaLGwZ5GgsmxDZ9D9dDONhjwr7noY3DJP8vTRhRB4dobTPKknFU&#10;3F1Ldk9oyRIKb5kwsX0naFGYGMSFs7PCsBZmMyBHUU1PisiwqJEAcc+CSxwOGXizxY7k5PPltWN4&#10;tuX3PM+xerY1Nnrv/etR73JEXNcbvx+9H5N/WK+JPZincZzkY2yzarkSsQ/z8w1r4yxHsCXRQdar&#10;4ha8zs08Xmpxypyj5QQm0eEEAN30uB+ShpItw9/Teo5MgVE51saGg/PBvQkHJ1pHJys9uL/z2/gd&#10;KxgqgD0YKxy1Dv+Gy8BsbV65OYmoebvggFToRG4OSJjxEFHbgAjbcR0HoetsXk4ya7Rimc9tmDRb&#10;BcKkX8zZFEKcAiEshRAdoRzoAtuhnN8O1AlCOU4fiOUbNkECzr0ii+I2wMF0fc/xFTpw1qD4Q7w8&#10;Mn8Q+oXiDxJ/CFp0+JDmiYYhaEMdRvlH2sTL+zUbbZql5fdt7N+qN21csCHOrNe9afpuGzY8EjBk&#10;0Cvkm3t0G6GmMW3kxXIMLW4b1aVDgdHq+xIkq5qmqIeBpjLUF0kMakoCMQc7gtFqNJpD/H1gBGN/&#10;7Ns923THPdu4uupdXo/snntNPOfKuhqNrrYiAqZPHSccEMMmcXKufnEizriRil1eHLtwpGFmwdbU&#10;6bQvAk532+fDZ6dTv+SwwAO/HzykHJiwAGzjvOqXiguSNt/z+pQDofsqzy95fgKSDwcJdP1wusaH&#10;g3w/Skk8X2N5HkElUHl8zC6h99zh8Mrj7yRkX5taeTaPb7aLeZ2wJUIxPUGYv5GxZdlZF+MtifTL&#10;KVtIdtoO3nA2JfCU8t8+SVukcZRjkh1TR/EBEdreiW3ZgtoX023y8p25W9NhtQhN8Pf/zd2KrIOy&#10;ZdmW7Q5cFkrUqW3Z912H87w9uGzarumfNxL7GnBZ6OPKlmVb7iip4ZL+iZKNMsewXc/07Ic4hulZ&#10;7pmzjV+DLQtJV9mybMsdRTVE0LET4LKskFmmZfsWMpw1Lm8kx+Aq8c7LMZRC9ooVsrU4rFBCRglR&#10;XcNqWrH+SSOC6AJKMJ2MgXy0ym+2SqHx7k+YMmrE76oerfK2ujqNWRkzixpgyedxewVcLF7ha13K&#10;xPHC1f2JONZOk34Dv8iiFiyedn3X4ri2RhbPBbGAF04/Xo9T1TRk5b2jIs+hhrqgvMpXpeOSXKXj&#10;/mOlhBzbzpCOEyU4EoyIGOP5MNKCxS6MgPR3XBwhLivv3ZJBJCBxfPKInKeAROX1cefVK6hJPhuQ&#10;iGodCUhEgPdyIGlDkDUfYZUESEiQw6COLR7D2MlBhETODhLLM013qxxALghyfNOxMGO7PzUwSfI1&#10;IbHW9UGMBM3iJqsZxn9AhnO6yGCbIezk0qBMme+vgnaRvmC1jrwJTFTFHKWY6PC9XaqySO2KkHZ8&#10;8LrHh3dFnAuB2B5BXjSwRiD4bLNy4BkRUUtlWmBYIxBwJwQgxKanABDfPUag8BwXPlYq/vZApSJH&#10;pi2KIyMTsRwS2I9sNFXQxHbx8LC22dDDI0++DUqVQKgSCOANh21lY28c6Nqtj9IKeP1GHmm2rLMt&#10;bDvQhHiyIaM8WawRsVRHmAWZ6qPKNabveAHB0HCt1wDkMrXGskEmxj7sJ0YqyFJBlgqyDn3rxx4c&#10;EaVUEsXBdfdCHGnBogNHoErgqDhiwVbLJtrZwRHbMpoiAIUjnxUfUXzkS/ERUcYm4YhcxvbM5BEI&#10;rRwsOnCkDaOOlT6yiWVC/NSkqZqX7zR8xLGCgBdgKBxROLL7ri1V2g2vVXvSW8j28BFRQijhiFxC&#10;+FwcaflIh+oL1TFHVX0tgBFibeGIrK1ACYzpY9yzH0yUtKKkFXx9IbxH5jABQUHQkSAIeMWOtCJ2&#10;1YmE0NOllZbKHBOCOoVeOQUFZaHE3hZZNsAIclCWAiO1uV29mOuBF3N1pKAgPYOvT8UMVvOuV/aC&#10;VvkcjuU30l78CwAA//8DAFBLAwQUAAYACAAAACEAQS33ttwAAAAFAQAADwAAAGRycy9kb3ducmV2&#10;LnhtbEyPwU7DMBBE70j8g7VI3KiTCpWSxqmqVr1wQNAW9erG2zhKvI5iNw18PQsXuIy0mtXMm3w5&#10;ulYM2Ifak4J0koBAKr2pqVJw2G8f5iBC1GR06wkVfGKAZXF7k+vM+Cu947CLleAQCplWYGPsMilD&#10;adHpMPEdEntn3zsd+ewraXp95XDXymmSzKTTNXGD1R2uLZbN7uK4ZN1sm6fy+PJlN2/p6/BBdB5I&#10;qfu7cbUAEXGMf8/wg8/oUDDTyV/IBNEq4CHxV9l7TqYzECcF8/QxBVnk8j998Q0AAP//AwBQSwEC&#10;LQAUAAYACAAAACEAtoM4kv4AAADhAQAAEwAAAAAAAAAAAAAAAAAAAAAAW0NvbnRlbnRfVHlwZXNd&#10;LnhtbFBLAQItABQABgAIAAAAIQA4/SH/1gAAAJQBAAALAAAAAAAAAAAAAAAAAC8BAABfcmVscy8u&#10;cmVsc1BLAQItABQABgAIAAAAIQDcni6BZggAANlWAAAOAAAAAAAAAAAAAAAAAC4CAABkcnMvZTJv&#10;RG9jLnhtbFBLAQItABQABgAIAAAAIQBBLfe23AAAAAUBAAAPAAAAAAAAAAAAAAAAAMAKAABkcnMv&#10;ZG93bnJldi54bWxQSwUGAAAAAAQABADzAAAAy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lowchart on Personal Emergency Evacuation Plan. It is as follows. Identify those who may require a PEEPS. Staff identified during application process; Students identified during enrolment. Complete Questionnaire. Identify what the hazards may be. Input required from: Disabled person, Parents, Head, Teachers, Business Continuity Manager, HR Relationship Manager. Consider: Nature/extent of disability? Which area/s will the person work/visit? What is type and extent of risk? Is accommodation suitable?  Is a PEEP required? Consider what alterations or procedures are required. Produce the PEEP where needed. Train personnel to carry out duties; ensure equipment is maintained. Test the plan. Monitor and Review." style="position:absolute;width:57315;height:51695;visibility:visible;mso-wrap-style:square">
                  <v:fill o:detectmouseclick="t"/>
                  <v:path o:connecttype="none"/>
                </v:shape>
                <v:rect id="Rectangle 4" o:spid="_x0000_s1028" style="position:absolute;left:17145;top:2290;width:20574;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cEA&#10;AADaAAAADwAAAGRycy9kb3ducmV2LnhtbESPQWvCQBSE74L/YXkFL1I3phhK6ioiCHpUC/X4yL5m&#10;Q7NvQ3bNxn/fLRQ8DjPzDbPejrYVA/W+caxguchAEFdON1wr+LweXt9B+ICssXVMCh7kYbuZTtZY&#10;ahf5TMMl1CJB2JeowITQlVL6ypBFv3AdcfK+XW8xJNnXUvcYE9y2Ms+yQlpsOC0Y7GhvqPq53K0C&#10;eTjTvLhxR8Xp9MUrE6/5LSo1exl3HyACjeEZ/m8ftYI3+LuSb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v/0nBAAAA2gAAAA8AAAAAAAAAAAAAAAAAmAIAAGRycy9kb3du&#10;cmV2LnhtbFBLBQYAAAAABAAEAPUAAACGAwAAAAA=&#10;" strokecolor="navy">
                  <v:textbox>
                    <w:txbxContent>
                      <w:p w14:paraId="1751CE43" w14:textId="77777777" w:rsidR="00D448E9" w:rsidRPr="00D448E9" w:rsidRDefault="00D448E9" w:rsidP="0093754E">
                        <w:pPr>
                          <w:spacing w:before="0" w:after="0"/>
                          <w:jc w:val="center"/>
                          <w:rPr>
                            <w:rFonts w:ascii="Arial" w:hAnsi="Arial" w:cs="Arial"/>
                          </w:rPr>
                        </w:pPr>
                        <w:r w:rsidRPr="00D448E9">
                          <w:rPr>
                            <w:rFonts w:ascii="Arial" w:hAnsi="Arial" w:cs="Arial"/>
                          </w:rPr>
                          <w:t>IDENTIFY THOSE WHO MAY REQUIRE A PEEPS</w:t>
                        </w:r>
                      </w:p>
                    </w:txbxContent>
                  </v:textbox>
                </v:rect>
                <v:rect id="Rectangle 5" o:spid="_x0000_s1029" style="position:absolute;left:17145;top:11428;width:20574;height:4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psEA&#10;AADaAAAADwAAAGRycy9kb3ducmV2LnhtbESPT2uEMBTE74X9DuEVeilr7MJKcY1SFoTucf9APT7M&#10;q5GaFzGp2m/fFAp7HGbmN0xRrXYQM02+d6zgJUlBELdO99wpuF3r7SsIH5A1Do5JwQ95qMrNQ4G5&#10;dgufab6ETkQI+xwVmBDGXErfGrLoEzcSR+/TTRZDlFMn9YRLhNtB7tI0kxZ7jgsGRzoaar8u31aB&#10;rM/0nDU8UnY6ffDeLNddsyj19Li+HUAEWsM9/N9+1wr28Hcl3g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KwqbBAAAA2gAAAA8AAAAAAAAAAAAAAAAAmAIAAGRycy9kb3du&#10;cmV2LnhtbFBLBQYAAAAABAAEAPUAAACGAwAAAAA=&#10;" strokecolor="navy">
                  <v:textbox>
                    <w:txbxContent>
                      <w:p w14:paraId="3C963F04" w14:textId="77777777" w:rsidR="00D448E9" w:rsidRPr="00D448E9" w:rsidRDefault="00D448E9" w:rsidP="0093754E">
                        <w:pPr>
                          <w:spacing w:before="0" w:after="0"/>
                          <w:jc w:val="center"/>
                          <w:rPr>
                            <w:rFonts w:ascii="Arial" w:hAnsi="Arial" w:cs="Arial"/>
                          </w:rPr>
                        </w:pPr>
                        <w:r w:rsidRPr="00D448E9">
                          <w:rPr>
                            <w:rFonts w:ascii="Arial" w:hAnsi="Arial" w:cs="Arial"/>
                          </w:rPr>
                          <w:t>IDENTIFY WHAT THE HAZARDS MAY BE</w:t>
                        </w:r>
                      </w:p>
                    </w:txbxContent>
                  </v:textbox>
                </v:rect>
                <v:rect id="Rectangle 6" o:spid="_x0000_s1030" style="position:absolute;top:2290;width:14859;height:10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c0cAA&#10;AADaAAAADwAAAGRycy9kb3ducmV2LnhtbESPT4vCMBTE74LfITxhL7KmCpala1pEEPToH7DHR/O2&#10;KTYvpYm2++03C4LHYWZ+w2yK0bbiSb1vHCtYLhIQxJXTDdcKrpf95xcIH5A1to5JwS95KPLpZIOZ&#10;dgOf6HkOtYgQ9hkqMCF0mZS+MmTRL1xHHL0f11sMUfa11D0OEW5buUqSVFpsOC4Y7GhnqLqfH1aB&#10;3J9onpbcUXo83nhthsuqHJT6mI3bbxCBxvAOv9oHrSCF/yvxBs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hc0cAAAADaAAAADwAAAAAAAAAAAAAAAACYAgAAZHJzL2Rvd25y&#10;ZXYueG1sUEsFBgAAAAAEAAQA9QAAAIUDAAAAAA==&#10;" strokecolor="navy">
                  <v:textbox>
                    <w:txbxContent>
                      <w:p w14:paraId="6C4DFB03" w14:textId="77777777" w:rsidR="00D448E9" w:rsidRPr="00D448E9" w:rsidRDefault="00D448E9" w:rsidP="0093754E">
                        <w:pPr>
                          <w:spacing w:before="0" w:after="0"/>
                          <w:rPr>
                            <w:rFonts w:ascii="Arial" w:hAnsi="Arial" w:cs="Arial"/>
                            <w:sz w:val="20"/>
                            <w:szCs w:val="20"/>
                          </w:rPr>
                        </w:pPr>
                        <w:r w:rsidRPr="00D448E9">
                          <w:rPr>
                            <w:rFonts w:ascii="Arial" w:hAnsi="Arial" w:cs="Arial"/>
                            <w:sz w:val="20"/>
                            <w:szCs w:val="20"/>
                          </w:rPr>
                          <w:t>Staff identified during application process</w:t>
                        </w:r>
                      </w:p>
                      <w:p w14:paraId="06A396C2" w14:textId="77777777" w:rsidR="00D448E9" w:rsidRPr="0093754E" w:rsidRDefault="00D448E9" w:rsidP="00D448E9">
                        <w:pPr>
                          <w:rPr>
                            <w:rFonts w:ascii="Arial" w:hAnsi="Arial" w:cs="Arial"/>
                            <w:sz w:val="20"/>
                            <w:szCs w:val="20"/>
                          </w:rPr>
                        </w:pPr>
                        <w:r w:rsidRPr="00D448E9">
                          <w:rPr>
                            <w:rFonts w:ascii="Arial" w:hAnsi="Arial" w:cs="Arial"/>
                            <w:sz w:val="20"/>
                            <w:szCs w:val="20"/>
                          </w:rPr>
                          <w:t xml:space="preserve">Students identified during enrolment </w:t>
                        </w:r>
                        <w:r w:rsidRPr="0093754E">
                          <w:rPr>
                            <w:rFonts w:ascii="Arial" w:hAnsi="Arial" w:cs="Arial"/>
                            <w:sz w:val="20"/>
                            <w:szCs w:val="20"/>
                          </w:rPr>
                          <w:t>process</w:t>
                        </w:r>
                      </w:p>
                    </w:txbxContent>
                  </v:textbox>
                </v:rect>
                <v:rect id="Rectangle 7" o:spid="_x0000_s1031" style="position:absolute;left:40005;top:2290;width:14859;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5SsEA&#10;AADaAAAADwAAAGRycy9kb3ducmV2LnhtbESPT4vCMBTE78J+h/AW9iJrqmCV2lREENajf0CPj+Zt&#10;U2xeShNt/fZGWNjjMDO/YfL1YBvxoM7XjhVMJwkI4tLpmisF59PuewnCB2SNjWNS8CQP6+JjlGOm&#10;Xc8HehxDJSKEfYYKTAhtJqUvDVn0E9cSR+/XdRZDlF0ldYd9hNtGzpIklRZrjgsGW9oaKm/Hu1Ug&#10;dwcap1duKd3vLzw3/Wl27ZX6+hw2KxCBhvAf/mv/aAULeF+JN0AW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U+UrBAAAA2gAAAA8AAAAAAAAAAAAAAAAAmAIAAGRycy9kb3du&#10;cmV2LnhtbFBLBQYAAAAABAAEAPUAAACGAwAAAAA=&#10;" strokecolor="navy">
                  <v:textbox>
                    <w:txbxContent>
                      <w:p w14:paraId="11BC8579" w14:textId="77777777" w:rsidR="00D448E9" w:rsidRPr="00D448E9" w:rsidRDefault="00D448E9" w:rsidP="0093754E">
                        <w:pPr>
                          <w:spacing w:before="0" w:after="0"/>
                          <w:rPr>
                            <w:rFonts w:ascii="Arial" w:hAnsi="Arial" w:cs="Arial"/>
                            <w:sz w:val="20"/>
                            <w:szCs w:val="20"/>
                          </w:rPr>
                        </w:pPr>
                        <w:r w:rsidRPr="00D448E9">
                          <w:rPr>
                            <w:rFonts w:ascii="Arial" w:hAnsi="Arial" w:cs="Arial"/>
                            <w:sz w:val="20"/>
                            <w:szCs w:val="20"/>
                          </w:rPr>
                          <w:t>Complete Questionnaire</w:t>
                        </w:r>
                      </w:p>
                    </w:txbxContent>
                  </v:textbox>
                </v:rect>
                <v:rect id="Rectangle 8" o:spid="_x0000_s1032" style="position:absolute;top:13804;width:14859;height:26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tOLoA&#10;AADaAAAADwAAAGRycy9kb3ducmV2LnhtbERPSwrCMBDdC94hjOBGNFWwSDWKCIIu/YAuh2Zsis2k&#10;NNHW25uF4PLx/qtNZyvxpsaXjhVMJwkI4tzpkgsF18t+vADhA7LGyjEp+JCHzbrfW2GmXcsnep9D&#10;IWII+wwVmBDqTEqfG7LoJ64mjtzDNRZDhE0hdYNtDLeVnCVJKi2WHBsM1rQzlD/PL6tA7k80Su9c&#10;U3o83nhu2svs3io1HHTbJYhAXfiLf+6DVhC3xivxBsj1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gttOLoAAADaAAAADwAAAAAAAAAAAAAAAACYAgAAZHJzL2Rvd25yZXYueG1s&#10;UEsFBgAAAAAEAAQA9QAAAH8DAAAAAA==&#10;" strokecolor="navy">
                  <v:textbox>
                    <w:txbxContent>
                      <w:p w14:paraId="5FA2BC4E" w14:textId="77777777" w:rsidR="00D448E9" w:rsidRPr="00D448E9" w:rsidRDefault="00D448E9" w:rsidP="00D448E9">
                        <w:pPr>
                          <w:rPr>
                            <w:rFonts w:ascii="Arial" w:hAnsi="Arial" w:cs="Arial"/>
                            <w:sz w:val="20"/>
                            <w:szCs w:val="20"/>
                          </w:rPr>
                        </w:pPr>
                        <w:r w:rsidRPr="00D448E9">
                          <w:rPr>
                            <w:rFonts w:ascii="Arial" w:hAnsi="Arial" w:cs="Arial"/>
                            <w:sz w:val="20"/>
                            <w:szCs w:val="20"/>
                          </w:rPr>
                          <w:t>Input required from:</w:t>
                        </w:r>
                      </w:p>
                      <w:p w14:paraId="188C7CB1" w14:textId="77777777" w:rsidR="00D448E9" w:rsidRPr="00D448E9" w:rsidRDefault="00D448E9" w:rsidP="00D448E9">
                        <w:pPr>
                          <w:rPr>
                            <w:rFonts w:ascii="Arial" w:hAnsi="Arial" w:cs="Arial"/>
                            <w:sz w:val="20"/>
                            <w:szCs w:val="20"/>
                          </w:rPr>
                        </w:pPr>
                        <w:r w:rsidRPr="00D448E9">
                          <w:rPr>
                            <w:rFonts w:ascii="Arial" w:hAnsi="Arial" w:cs="Arial"/>
                            <w:sz w:val="20"/>
                            <w:szCs w:val="20"/>
                          </w:rPr>
                          <w:t>Disabled person</w:t>
                        </w:r>
                      </w:p>
                      <w:p w14:paraId="60985C8E" w14:textId="77777777" w:rsidR="00D448E9" w:rsidRPr="00D448E9" w:rsidRDefault="00D448E9" w:rsidP="00D448E9">
                        <w:pPr>
                          <w:rPr>
                            <w:rFonts w:ascii="Arial" w:hAnsi="Arial" w:cs="Arial"/>
                            <w:sz w:val="20"/>
                            <w:szCs w:val="20"/>
                          </w:rPr>
                        </w:pPr>
                        <w:r w:rsidRPr="00D448E9">
                          <w:rPr>
                            <w:rFonts w:ascii="Arial" w:hAnsi="Arial" w:cs="Arial"/>
                            <w:sz w:val="20"/>
                            <w:szCs w:val="20"/>
                          </w:rPr>
                          <w:t>Parents</w:t>
                        </w:r>
                      </w:p>
                      <w:p w14:paraId="50239927" w14:textId="77777777" w:rsidR="00D448E9" w:rsidRPr="00D448E9" w:rsidRDefault="00D448E9" w:rsidP="00D448E9">
                        <w:pPr>
                          <w:rPr>
                            <w:rFonts w:ascii="Arial" w:hAnsi="Arial" w:cs="Arial"/>
                            <w:sz w:val="20"/>
                            <w:szCs w:val="20"/>
                          </w:rPr>
                        </w:pPr>
                        <w:r w:rsidRPr="00D448E9">
                          <w:rPr>
                            <w:rFonts w:ascii="Arial" w:hAnsi="Arial" w:cs="Arial"/>
                            <w:sz w:val="20"/>
                            <w:szCs w:val="20"/>
                          </w:rPr>
                          <w:t>Head</w:t>
                        </w:r>
                      </w:p>
                      <w:p w14:paraId="00B73BFF" w14:textId="77777777" w:rsidR="00D448E9" w:rsidRPr="00D448E9" w:rsidRDefault="00D448E9" w:rsidP="00D448E9">
                        <w:pPr>
                          <w:rPr>
                            <w:rFonts w:ascii="Arial" w:hAnsi="Arial" w:cs="Arial"/>
                            <w:sz w:val="20"/>
                            <w:szCs w:val="20"/>
                          </w:rPr>
                        </w:pPr>
                        <w:r w:rsidRPr="00D448E9">
                          <w:rPr>
                            <w:rFonts w:ascii="Arial" w:hAnsi="Arial" w:cs="Arial"/>
                            <w:sz w:val="20"/>
                            <w:szCs w:val="20"/>
                          </w:rPr>
                          <w:t>Teachers</w:t>
                        </w:r>
                      </w:p>
                      <w:p w14:paraId="10855C6A" w14:textId="77777777" w:rsidR="00D448E9" w:rsidRPr="00D448E9" w:rsidRDefault="00D448E9" w:rsidP="00D448E9">
                        <w:pPr>
                          <w:rPr>
                            <w:rFonts w:ascii="Arial" w:hAnsi="Arial" w:cs="Arial"/>
                            <w:sz w:val="20"/>
                            <w:szCs w:val="20"/>
                          </w:rPr>
                        </w:pPr>
                        <w:r w:rsidRPr="00D448E9">
                          <w:rPr>
                            <w:rFonts w:ascii="Arial" w:hAnsi="Arial" w:cs="Arial"/>
                            <w:sz w:val="20"/>
                            <w:szCs w:val="20"/>
                          </w:rPr>
                          <w:t>Business Continuity Manager</w:t>
                        </w:r>
                      </w:p>
                      <w:p w14:paraId="6736F984" w14:textId="77777777" w:rsidR="00D448E9" w:rsidRPr="00D448E9" w:rsidRDefault="00D448E9" w:rsidP="00D448E9">
                        <w:pPr>
                          <w:rPr>
                            <w:rFonts w:ascii="Arial" w:hAnsi="Arial" w:cs="Arial"/>
                            <w:sz w:val="20"/>
                            <w:szCs w:val="20"/>
                          </w:rPr>
                        </w:pPr>
                        <w:r w:rsidRPr="00D448E9">
                          <w:rPr>
                            <w:rFonts w:ascii="Arial" w:hAnsi="Arial" w:cs="Arial"/>
                            <w:sz w:val="20"/>
                            <w:szCs w:val="20"/>
                          </w:rPr>
                          <w:t>HR Relationship Manager</w:t>
                        </w:r>
                      </w:p>
                    </w:txbxContent>
                  </v:textbox>
                </v:rect>
                <v:line id="Line 9" o:spid="_x0000_s1033" style="position:absolute;flip:x;visibility:visible;mso-wrap-style:square" from="14859,4572" to="1714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sW5cQAAADaAAAADwAAAGRycy9kb3ducmV2LnhtbESPT2sCMRTE70K/Q3iF3jTrH1pdjSLa&#10;gj3JqiDeHpvnZnHzsm5SXb+9KRR6HGbmN8xs0dpK3KjxpWMF/V4Cgjh3uuRCwWH/1R2D8AFZY+WY&#10;FDzIw2L+0plhqt2dM7rtQiEihH2KCkwIdSqlzw1Z9D1XE0fv7BqLIcqmkLrBe4TbSg6S5F1aLDku&#10;GKxpZSi/7H6sgmQ03K+2/GHWWb202ffxU19PB6XeXtvlFESgNvyH/9obrWACv1fiD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2xblxAAAANoAAAAPAAAAAAAAAAAA&#10;AAAAAKECAABkcnMvZG93bnJldi54bWxQSwUGAAAAAAQABAD5AAAAkgMAAAAA&#10;" strokecolor="navy">
                  <v:stroke endarrow="block"/>
                </v:line>
                <v:rect id="Rectangle 10" o:spid="_x0000_s1034" style="position:absolute;left:40005;top:7415;width:14859;height:24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C8cIA&#10;AADbAAAADwAAAGRycy9kb3ducmV2LnhtbESPT4vCMBDF78J+hzALXmRNFSzSNcqyIOjRP6DHoZlt&#10;yjaT0kRbv71zELzN8N6895vVZvCNulMX68AGZtMMFHEZbM2VgfNp+7UEFROyxSYwGXhQhM36Y7TC&#10;woaeD3Q/pkpJCMcCDbiU2kLrWDryGKehJRbtL3Qek6xdpW2HvYT7Rs+zLNcea5YGhy39Oir/jzdv&#10;QG8PNMmv3FK+31944frT/NobM/4cfr5BJRrS2/y63lnBF3r5RQb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kLxwgAAANsAAAAPAAAAAAAAAAAAAAAAAJgCAABkcnMvZG93&#10;bnJldi54bWxQSwUGAAAAAAQABAD1AAAAhwMAAAAA&#10;" strokecolor="navy">
                  <v:textbox>
                    <w:txbxContent>
                      <w:p w14:paraId="3824A646" w14:textId="77777777" w:rsidR="00D448E9" w:rsidRPr="00D448E9" w:rsidRDefault="00D448E9" w:rsidP="0093754E">
                        <w:pPr>
                          <w:spacing w:before="0" w:after="0"/>
                          <w:rPr>
                            <w:rFonts w:ascii="Arial" w:hAnsi="Arial" w:cs="Arial"/>
                            <w:sz w:val="20"/>
                            <w:szCs w:val="20"/>
                          </w:rPr>
                        </w:pPr>
                        <w:r w:rsidRPr="00D448E9">
                          <w:rPr>
                            <w:rFonts w:ascii="Arial" w:hAnsi="Arial" w:cs="Arial"/>
                            <w:sz w:val="20"/>
                            <w:szCs w:val="20"/>
                          </w:rPr>
                          <w:t>Consider:</w:t>
                        </w:r>
                      </w:p>
                      <w:p w14:paraId="67EF8CCE" w14:textId="77777777" w:rsidR="00D448E9" w:rsidRPr="00D448E9" w:rsidRDefault="00D448E9" w:rsidP="00D448E9">
                        <w:pPr>
                          <w:rPr>
                            <w:rFonts w:ascii="Arial" w:hAnsi="Arial" w:cs="Arial"/>
                            <w:sz w:val="20"/>
                            <w:szCs w:val="20"/>
                          </w:rPr>
                        </w:pPr>
                        <w:r w:rsidRPr="00D448E9">
                          <w:rPr>
                            <w:rFonts w:ascii="Arial" w:hAnsi="Arial" w:cs="Arial"/>
                            <w:sz w:val="20"/>
                            <w:szCs w:val="20"/>
                          </w:rPr>
                          <w:t>Nature/extent of disability?</w:t>
                        </w:r>
                      </w:p>
                      <w:p w14:paraId="6BF99E43" w14:textId="77777777" w:rsidR="00D448E9" w:rsidRPr="00D448E9" w:rsidRDefault="00D448E9" w:rsidP="00D448E9">
                        <w:pPr>
                          <w:rPr>
                            <w:rFonts w:ascii="Arial" w:hAnsi="Arial" w:cs="Arial"/>
                            <w:sz w:val="20"/>
                            <w:szCs w:val="20"/>
                          </w:rPr>
                        </w:pPr>
                        <w:r w:rsidRPr="00D448E9">
                          <w:rPr>
                            <w:rFonts w:ascii="Arial" w:hAnsi="Arial" w:cs="Arial"/>
                            <w:sz w:val="20"/>
                            <w:szCs w:val="20"/>
                          </w:rPr>
                          <w:t>Which area/s will the person work/visit?</w:t>
                        </w:r>
                      </w:p>
                      <w:p w14:paraId="623971F7" w14:textId="77777777" w:rsidR="00D448E9" w:rsidRPr="00D448E9" w:rsidRDefault="00D448E9" w:rsidP="00D448E9">
                        <w:pPr>
                          <w:rPr>
                            <w:rFonts w:ascii="Arial" w:hAnsi="Arial" w:cs="Arial"/>
                            <w:sz w:val="20"/>
                            <w:szCs w:val="20"/>
                          </w:rPr>
                        </w:pPr>
                        <w:r w:rsidRPr="00D448E9">
                          <w:rPr>
                            <w:rFonts w:ascii="Arial" w:hAnsi="Arial" w:cs="Arial"/>
                            <w:sz w:val="20"/>
                            <w:szCs w:val="20"/>
                          </w:rPr>
                          <w:t>What is type and extent of risk?</w:t>
                        </w:r>
                      </w:p>
                      <w:p w14:paraId="50D5F3DC" w14:textId="77777777" w:rsidR="00D448E9" w:rsidRPr="00D448E9" w:rsidRDefault="00D448E9" w:rsidP="00D448E9">
                        <w:pPr>
                          <w:rPr>
                            <w:rFonts w:ascii="Arial" w:hAnsi="Arial" w:cs="Arial"/>
                            <w:sz w:val="20"/>
                            <w:szCs w:val="20"/>
                          </w:rPr>
                        </w:pPr>
                        <w:r w:rsidRPr="00D448E9">
                          <w:rPr>
                            <w:rFonts w:ascii="Arial" w:hAnsi="Arial" w:cs="Arial"/>
                            <w:sz w:val="20"/>
                            <w:szCs w:val="20"/>
                          </w:rPr>
                          <w:t xml:space="preserve">Is accommodation suitable? </w:t>
                        </w:r>
                      </w:p>
                      <w:p w14:paraId="3AF924AD" w14:textId="77777777" w:rsidR="00D448E9" w:rsidRPr="00D448E9" w:rsidRDefault="00D448E9" w:rsidP="00D448E9">
                        <w:pPr>
                          <w:rPr>
                            <w:rFonts w:ascii="Arial" w:hAnsi="Arial" w:cs="Arial"/>
                            <w:sz w:val="20"/>
                            <w:szCs w:val="20"/>
                          </w:rPr>
                        </w:pPr>
                        <w:r w:rsidRPr="00D448E9">
                          <w:rPr>
                            <w:rFonts w:ascii="Arial" w:hAnsi="Arial" w:cs="Arial"/>
                            <w:sz w:val="20"/>
                            <w:szCs w:val="20"/>
                          </w:rPr>
                          <w:t>Is a PEEP required?</w:t>
                        </w:r>
                      </w:p>
                    </w:txbxContent>
                  </v:textbox>
                </v:rect>
                <v:line id="Line 11" o:spid="_x0000_s1035" style="position:absolute;visibility:visible;mso-wrap-style:square" from="37719,4572" to="4000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JLQsAAAADbAAAADwAAAGRycy9kb3ducmV2LnhtbERPPWvDMBDdC/kP4gLdajmhmNa1EtJC&#10;oGucZuh2WFfL2DoJS4nd/PooUOh2j/d51Xa2g7jQGDrHClZZDoK4cbrjVsHXcf/0AiJEZI2DY1Lw&#10;SwG2m8VDhaV2Ex/oUsdWpBAOJSowMfpSytAYshgy54kT9+NGizHBsZV6xCmF20Gu87yQFjtODQY9&#10;fRhq+vpsFey+u+Ngsbhy4Z9P3rzr/uxelXpczrs3EJHm+C/+c3/qNH8F91/SAX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iS0LAAAAA2wAAAA8AAAAAAAAAAAAAAAAA&#10;oQIAAGRycy9kb3ducmV2LnhtbFBLBQYAAAAABAAEAPkAAACOAwAAAAA=&#10;" strokecolor="navy">
                  <v:stroke endarrow="block"/>
                </v:line>
                <v:rect id="Rectangle 12" o:spid="_x0000_s1036" style="position:absolute;left:17145;top:20574;width:20574;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5Hb4A&#10;AADbAAAADwAAAGRycy9kb3ducmV2LnhtbERPy6rCMBDdC/5DGMGNaHoLFqlGEUG4Ln2ALodmbIrN&#10;pDTR1r+/uSC4m8N5zmrT21q8qPWVYwU/swQEceF0xaWCy3k/XYDwAVlj7ZgUvMnDZj0crDDXruMj&#10;vU6hFDGEfY4KTAhNLqUvDFn0M9cQR+7uWoshwraUusUuhttapkmSSYsVxwaDDe0MFY/T0yqQ+yNN&#10;shs3lB0OV56b7pzeOqXGo367BBGoD1/xx/2r4/wU/n+JB8j1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UeR2+AAAA2wAAAA8AAAAAAAAAAAAAAAAAmAIAAGRycy9kb3ducmV2&#10;LnhtbFBLBQYAAAAABAAEAPUAAACDAwAAAAA=&#10;" strokecolor="navy">
                  <v:textbox>
                    <w:txbxContent>
                      <w:p w14:paraId="50E9B998" w14:textId="77777777" w:rsidR="00D448E9" w:rsidRPr="00D448E9" w:rsidRDefault="00D448E9" w:rsidP="0093754E">
                        <w:pPr>
                          <w:spacing w:before="0" w:after="0"/>
                          <w:jc w:val="center"/>
                          <w:rPr>
                            <w:rFonts w:ascii="Arial" w:hAnsi="Arial" w:cs="Arial"/>
                          </w:rPr>
                        </w:pPr>
                        <w:r w:rsidRPr="00D448E9">
                          <w:rPr>
                            <w:rFonts w:ascii="Arial" w:hAnsi="Arial" w:cs="Arial"/>
                          </w:rPr>
                          <w:t>CONSIDER WHAT ALTERATIONS OR PROCEDURES ARE REQUIRED</w:t>
                        </w:r>
                      </w:p>
                    </w:txbxContent>
                  </v:textbox>
                </v:rect>
                <v:rect id="Rectangle 13" o:spid="_x0000_s1037" style="position:absolute;left:17145;top:32002;width:20574;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chr4A&#10;AADbAAAADwAAAGRycy9kb3ducmV2LnhtbERPy6rCMBDdC/5DmAtuRFMVi/QaRQRBlz5Al0Mztym3&#10;mZQm2vr3RhDczeE8Z7nubCUe1PjSsYLJOAFBnDtdcqHgct6NFiB8QNZYOSYFT/KwXvV7S8y0a/lI&#10;j1MoRAxhn6ECE0KdSelzQxb92NXEkftzjcUQYVNI3WAbw20lp0mSSoslxwaDNW0N5f+nu1Ugd0ca&#10;pjeuKT0crjw37Xl6a5Ua/HSbXxCBuvAVf9x7HefP4P1LPE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GY3Ia+AAAA2wAAAA8AAAAAAAAAAAAAAAAAmAIAAGRycy9kb3ducmV2&#10;LnhtbFBLBQYAAAAABAAEAPUAAACDAwAAAAA=&#10;" strokecolor="navy">
                  <v:textbox>
                    <w:txbxContent>
                      <w:p w14:paraId="5E6DD592" w14:textId="77777777" w:rsidR="00D448E9" w:rsidRPr="00D448E9" w:rsidRDefault="00D448E9" w:rsidP="0093754E">
                        <w:pPr>
                          <w:spacing w:before="0" w:after="0"/>
                          <w:jc w:val="center"/>
                          <w:rPr>
                            <w:rFonts w:ascii="Arial" w:hAnsi="Arial" w:cs="Arial"/>
                          </w:rPr>
                        </w:pPr>
                        <w:r w:rsidRPr="00D448E9">
                          <w:rPr>
                            <w:rFonts w:ascii="Arial" w:hAnsi="Arial" w:cs="Arial"/>
                          </w:rPr>
                          <w:t>PRODUCE THE PEEP</w:t>
                        </w:r>
                      </w:p>
                      <w:p w14:paraId="36A71BF4" w14:textId="77777777" w:rsidR="00D448E9" w:rsidRPr="00D448E9" w:rsidRDefault="00D448E9" w:rsidP="00D448E9">
                        <w:pPr>
                          <w:jc w:val="center"/>
                          <w:rPr>
                            <w:rFonts w:ascii="Arial" w:hAnsi="Arial" w:cs="Arial"/>
                          </w:rPr>
                        </w:pPr>
                        <w:r w:rsidRPr="00D448E9">
                          <w:rPr>
                            <w:rFonts w:ascii="Arial" w:hAnsi="Arial" w:cs="Arial"/>
                          </w:rPr>
                          <w:t>WHERE NEEDED</w:t>
                        </w:r>
                      </w:p>
                    </w:txbxContent>
                  </v:textbox>
                </v:rect>
                <v:rect id="Rectangle 14" o:spid="_x0000_s1038" style="position:absolute;left:17145;top:38865;width:20574;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E8r4A&#10;AADbAAAADwAAAGRycy9kb3ducmV2LnhtbERPy6rCMBDdC/5DmAtuRFNFi/QaRQRBlz5Al0Mztym3&#10;mZQm2vr3RhDczeE8Z7nubCUe1PjSsYLJOAFBnDtdcqHgct6NFiB8QNZYOSYFT/KwXvV7S8y0a/lI&#10;j1MoRAxhn6ECE0KdSelzQxb92NXEkftzjcUQYVNI3WAbw20lp0mSSoslxwaDNW0N5f+nu1Ugd0ca&#10;pjeuKT0crjw37Xl6a5Ua/HSbXxCBuvAVf9x7HefP4P1LPE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xRPK+AAAA2wAAAA8AAAAAAAAAAAAAAAAAmAIAAGRycy9kb3ducmV2&#10;LnhtbFBLBQYAAAAABAAEAPUAAACDAwAAAAA=&#10;" strokecolor="navy">
                  <v:textbox>
                    <w:txbxContent>
                      <w:p w14:paraId="3EC3F76D" w14:textId="77777777" w:rsidR="00D448E9" w:rsidRPr="00D448E9" w:rsidRDefault="00D448E9" w:rsidP="0093754E">
                        <w:pPr>
                          <w:spacing w:before="0" w:after="0"/>
                          <w:jc w:val="center"/>
                          <w:rPr>
                            <w:rFonts w:ascii="Arial" w:hAnsi="Arial" w:cs="Arial"/>
                          </w:rPr>
                        </w:pPr>
                        <w:r w:rsidRPr="00D448E9">
                          <w:rPr>
                            <w:rFonts w:ascii="Arial" w:hAnsi="Arial" w:cs="Arial"/>
                          </w:rPr>
                          <w:t>TEST THE PLAN</w:t>
                        </w:r>
                      </w:p>
                    </w:txbxContent>
                  </v:textbox>
                </v:rect>
                <v:rect id="Rectangle 15" o:spid="_x0000_s1039" style="position:absolute;left:17145;top:46727;width:20574;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hab0A&#10;AADbAAAADwAAAGRycy9kb3ducmV2LnhtbERPy6rCMBDdC/5DGMGNaKpgkWoUEQRdqhd0OTRjU2wm&#10;pYm2/r0RhLubw3nOatPZSryo8aVjBdNJAoI4d7rkQsHfZT9egPABWWPlmBS8ycNm3e+tMNOu5RO9&#10;zqEQMYR9hgpMCHUmpc8NWfQTVxNH7u4aiyHCppC6wTaG20rOkiSVFkuODQZr2hnKH+enVSD3Jxql&#10;N64pPR6vPDftZXZrlRoOuu0SRKAu/It/7oOO8+fw/SUe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T3hab0AAADbAAAADwAAAAAAAAAAAAAAAACYAgAAZHJzL2Rvd25yZXYu&#10;eG1sUEsFBgAAAAAEAAQA9QAAAIIDAAAAAA==&#10;" strokecolor="navy">
                  <v:textbox>
                    <w:txbxContent>
                      <w:p w14:paraId="063A6FC3" w14:textId="77777777" w:rsidR="00D448E9" w:rsidRPr="00D448E9" w:rsidRDefault="00D448E9" w:rsidP="0093754E">
                        <w:pPr>
                          <w:spacing w:before="0" w:after="0"/>
                          <w:jc w:val="center"/>
                          <w:rPr>
                            <w:rFonts w:ascii="Arial" w:hAnsi="Arial" w:cs="Arial"/>
                          </w:rPr>
                        </w:pPr>
                        <w:r w:rsidRPr="00D448E9">
                          <w:rPr>
                            <w:rFonts w:ascii="Arial" w:hAnsi="Arial" w:cs="Arial"/>
                          </w:rPr>
                          <w:t>MONITOR AND REVIEW</w:t>
                        </w:r>
                      </w:p>
                    </w:txbxContent>
                  </v:textbox>
                </v:rect>
                <v:rect id="Rectangle 16" o:spid="_x0000_s1040" style="position:absolute;left:40005;top:32348;width:14859;height:8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9/Hr8A&#10;AADbAAAADwAAAGRycy9kb3ducmV2LnhtbERPTYvCMBC9L/gfwgheFk23sEWqURZB2B5bF/Q4NGNT&#10;tpmUJtr6742wsLd5vM/Z7ifbiTsNvnWs4GOVgCCunW65UfBzOi7XIHxA1tg5JgUP8rDfzd62mGs3&#10;ckn3KjQihrDPUYEJoc+l9LUhi37leuLIXd1gMUQ4NFIPOMZw28k0STJpseXYYLCng6H6t7pZBfJY&#10;0nt24Z6yojjzpxlP6WVUajGfvjYgAk3hX/zn/tZxfgavX+IBcvc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738evwAAANsAAAAPAAAAAAAAAAAAAAAAAJgCAABkcnMvZG93bnJl&#10;di54bWxQSwUGAAAAAAQABAD1AAAAhAMAAAAA&#10;" strokecolor="navy">
                  <v:textbox>
                    <w:txbxContent>
                      <w:p w14:paraId="0BC55160" w14:textId="77777777" w:rsidR="00D448E9" w:rsidRPr="00D448E9" w:rsidRDefault="00D448E9" w:rsidP="0093754E">
                        <w:pPr>
                          <w:spacing w:before="0" w:after="0"/>
                          <w:rPr>
                            <w:rFonts w:ascii="Arial" w:hAnsi="Arial" w:cs="Arial"/>
                            <w:sz w:val="20"/>
                            <w:szCs w:val="20"/>
                          </w:rPr>
                        </w:pPr>
                        <w:r w:rsidRPr="00D448E9">
                          <w:rPr>
                            <w:rFonts w:ascii="Arial" w:hAnsi="Arial" w:cs="Arial"/>
                            <w:sz w:val="20"/>
                            <w:szCs w:val="20"/>
                          </w:rPr>
                          <w:t>Train personnel to carry out duties</w:t>
                        </w:r>
                      </w:p>
                      <w:p w14:paraId="2BCF92CA" w14:textId="77777777" w:rsidR="00D448E9" w:rsidRPr="00D448E9" w:rsidRDefault="00D448E9" w:rsidP="00D448E9">
                        <w:pPr>
                          <w:rPr>
                            <w:rFonts w:ascii="Arial" w:hAnsi="Arial" w:cs="Arial"/>
                            <w:sz w:val="20"/>
                            <w:szCs w:val="20"/>
                          </w:rPr>
                        </w:pPr>
                        <w:r w:rsidRPr="00D448E9">
                          <w:rPr>
                            <w:rFonts w:ascii="Arial" w:hAnsi="Arial" w:cs="Arial"/>
                            <w:sz w:val="20"/>
                            <w:szCs w:val="20"/>
                          </w:rPr>
                          <w:t>Ensure equipment is maintained</w:t>
                        </w:r>
                      </w:p>
                    </w:txbxContent>
                  </v:textbox>
                </v:rect>
                <v:shapetype id="_x0000_t32" coordsize="21600,21600" o:spt="32" o:oned="t" path="m,l21600,21600e" filled="f">
                  <v:path arrowok="t" fillok="f" o:connecttype="none"/>
                  <o:lock v:ext="edit" shapetype="t"/>
                </v:shapetype>
                <v:shape id="AutoShape 17" o:spid="_x0000_s1041" type="#_x0000_t32" style="position:absolute;left:27432;top:6863;width:7;height:4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Sk98MAAADbAAAADwAAAGRycy9kb3ducmV2LnhtbERPS2vCQBC+F/wPywi9lLpRS5XUVUQQ&#10;Qg8FHxdv0+yYhGZnw+6oaX+9Wyj0Nh/fcxar3rXqSiE2ng2MRxko4tLbhisDx8P2eQ4qCrLF1jMZ&#10;+KYIq+XgYYG59Tfe0XUvlUohHHM0UIt0udaxrMlhHPmOOHFnHxxKgqHSNuAthbtWT7LsVTtsODXU&#10;2NGmpvJrf3EGPmaVnxafxcvP+RB286d3K6coxjwO+/UbKKFe/sV/7sKm+TP4/SUd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kpPfDAAAA2wAAAA8AAAAAAAAAAAAA&#10;AAAAoQIAAGRycy9kb3ducmV2LnhtbFBLBQYAAAAABAAEAPkAAACRAwAAAAA=&#10;" strokecolor="navy">
                  <v:stroke endarrow="block"/>
                </v:shape>
                <v:shape id="AutoShape 18" o:spid="_x0000_s1042" type="#_x0000_t32" style="position:absolute;left:27432;top:16016;width:7;height:45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whcUAAADbAAAADwAAAGRycy9kb3ducmV2LnhtbESPQUsDQQyF70L/w5CCF2lnq6Jl7bQU&#10;QVg8CG29eEt30t3FncwyE9vVX28OgreE9/Lel9VmDL05U8pdZAeLeQGGuI6+48bB++FltgSTBdlj&#10;H5kcfFOGzXpytcLSxwvv6LyXxmgI5xIdtCJDaW2uWwqY53EgVu0UU0DRNTXWJ7xoeOjtbVE82IAd&#10;a0OLAz23VH/uv4KDt8cm3lXH6v7ndEi75c2rl48szl1Px+0TGKFR/s1/15VXfIXVX3QAu/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whcUAAADbAAAADwAAAAAAAAAA&#10;AAAAAAChAgAAZHJzL2Rvd25yZXYueG1sUEsFBgAAAAAEAAQA+QAAAJMDAAAAAA==&#10;" strokecolor="navy">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43" type="#_x0000_t34" style="position:absolute;left:37719;top:13722;width:2286;height:58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MQAAADbAAAADwAAAGRycy9kb3ducmV2LnhtbERPTWvCQBC9F/wPywheim4UWmx0FRVC&#10;66GHai31NmTHbDA7G7LbGP31bqHQ2zze58yXna1ES40vHSsYjxIQxLnTJRcKPvfZcArCB2SNlWNS&#10;cCUPy0XvYY6pdhf+oHYXChFD2KeowIRQp1L63JBFP3I1ceROrrEYImwKqRu8xHBbyUmSPEuLJccG&#10;gzVtDOXn3Y9VcHz65uz90d6y7esh+9q0pprYtVKDfreagQjUhX/xn/tNx/kv8PtLPE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8/4kxAAAANsAAAAPAAAAAAAAAAAA&#10;AAAAAKECAABkcnMvZG93bnJldi54bWxQSwUGAAAAAAQABAD5AAAAkgMAAAAA&#10;" strokecolor="navy">
                  <v:stroke endarrow="block"/>
                </v:shape>
                <v:shape id="AutoShape 20" o:spid="_x0000_s1044" type="#_x0000_t34" style="position:absolute;left:14859;top:13722;width:2286;height:1352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6MYMAAAADbAAAADwAAAGRycy9kb3ducmV2LnhtbERPy4rCMBTdC/5DuMLsNFUG0WoUHwjd&#10;jOBjobtLc22rzU1pYu38vVkILg/nPV+2phQN1a6wrGA4iEAQp1YXnCk4n3b9CQjnkTWWlknBPzlY&#10;LrqdOcbavvhAzdFnIoSwi1FB7n0VS+nSnAy6ga2IA3eztUEfYJ1JXeMrhJtSjqJoLA0WHBpyrGiT&#10;U/o4Po0Ctz2tz05fDtVfcr8k+99pc71qpX567WoGwlPrv+KPO9EKRmF9+BJ+gF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jGDAAAAA2wAAAA8AAAAAAAAAAAAAAAAA&#10;oQIAAGRycy9kb3ducmV2LnhtbFBLBQYAAAAABAAEAPkAAACOAwAAAAA=&#10;" strokecolor="navy">
                  <v:stroke endarrow="block"/>
                </v:shape>
                <v:shape id="AutoShape 21" o:spid="_x0000_s1045" type="#_x0000_t32" style="position:absolute;left:27432;top:28579;width:0;height:3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1TpcUAAADbAAAADwAAAGRycy9kb3ducmV2LnhtbESPQWvCQBSE7wX/w/KEXoputKVKdJVS&#10;EEIPBbUXb8/sMwlm34bdp6b99d1CweMwM98wy3XvWnWlEBvPBibjDBRx6W3DlYGv/WY0BxUF2WLr&#10;mQx8U4T1avCwxNz6G2/pupNKJQjHHA3UIl2udSxrchjHviNO3skHh5JkqLQNeEtw1+pplr1qhw2n&#10;hRo7eq+pPO8uzsDnrPLPxbF4+Tntw3b+9GHlEMWYx2H/tgAl1Ms9/N8urIHpBP6+pB+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1TpcUAAADbAAAADwAAAAAAAAAA&#10;AAAAAAChAgAAZHJzL2Rvd25yZXYueG1sUEsFBgAAAAAEAAQA+QAAAJMDAAAAAA==&#10;" strokecolor="navy">
                  <v:stroke endarrow="block"/>
                </v:shape>
                <v:shape id="AutoShape 22" o:spid="_x0000_s1046" type="#_x0000_t32" style="position:absolute;left:27432;top:34560;width:0;height:4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N0sUAAADbAAAADwAAAGRycy9kb3ducmV2LnhtbESPQWvCQBSE74X+h+UJXopuGkuV6Cql&#10;UAg9FNReentmn0kw+zbsvmrsr3cLhR6HmfmGWW0G16kzhdh6NvA4zUARV962XBv43L9NFqCiIFvs&#10;PJOBK0XYrO/vVlhYf+EtnXdSqwThWKCBRqQvtI5VQw7j1PfEyTv64FCSDLW2AS8J7jqdZ9mzdthy&#10;Wmiwp9eGqtPu2xn4mNd+Vh7Kp5/jPmwXD+9WvqIYMx4NL0tQQoP8h//apTWQ5/D7Jf0Av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N0sUAAADbAAAADwAAAAAAAAAA&#10;AAAAAAChAgAAZHJzL2Rvd25yZXYueG1sUEsFBgAAAAAEAAQA+QAAAJMDAAAAAA==&#10;" strokecolor="navy">
                  <v:stroke endarrow="block"/>
                </v:shape>
                <v:shape id="AutoShape 23" o:spid="_x0000_s1047" type="#_x0000_t32" style="position:absolute;left:27432;top:41328;width:0;height:5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oScUAAADbAAAADwAAAGRycy9kb3ducmV2LnhtbESPQWvCQBSE74X+h+UVeim6qUorqasU&#10;oRA8CGovvT2zzyQ0+zbsPjXtr3cFweMwM98ws0XvWnWiEBvPBl6HGSji0tuGKwPfu6/BFFQUZIut&#10;ZzLwRxEW88eHGebWn3lDp61UKkE45migFulyrWNZk8M49B1x8g4+OJQkQ6VtwHOCu1aPsuxNO2w4&#10;LdTY0bKm8nd7dAbW75UfF/ti8n/Yhc30ZWXlJ4oxz0/95wcooV7u4Vu7sAZGY7h+ST9Az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oScUAAADbAAAADwAAAAAAAAAA&#10;AAAAAAChAgAAZHJzL2Rvd25yZXYueG1sUEsFBgAAAAAEAAQA+QAAAJMDAAAAAA==&#10;" strokecolor="navy">
                  <v:stroke endarrow="block"/>
                </v:shape>
                <v:shape id="AutoShape 24" o:spid="_x0000_s1048" type="#_x0000_t34" style="position:absolute;left:37719;top:33281;width:2286;height:323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6bB8cAAADbAAAADwAAAGRycy9kb3ducmV2LnhtbESPT0vDQBTE70K/w/IEL2I2BhWJ2RQt&#10;hNqDh9Y/6O2RfWZDs29Ddpum/fRdQehxmJnfMMV8sp0YafCtYwW3SQqCuHa65UbBx3t18wjCB2SN&#10;nWNScCAP83J2UWCu3Z7XNG5CIyKEfY4KTAh9LqWvDVn0ieuJo/frBoshyqGResB9hNtOZmn6IC22&#10;HBcM9rQwVG83O6vg5/6bq7dre6xWy8/qazGaLrMvSl1dTs9PIAJN4Rz+b79qBdkd/H2JP0CW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npsHxwAAANsAAAAPAAAAAAAA&#10;AAAAAAAAAKECAABkcnMvZG93bnJldi54bWxQSwUGAAAAAAQABAD5AAAAlQMAAAAA&#10;" strokecolor="navy">
                  <v:stroke endarrow="block"/>
                </v:shape>
                <v:shape id="AutoShape 25" o:spid="_x0000_s1049" type="#_x0000_t34" style="position:absolute;left:37719;top:36514;width:2286;height:358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KXsUAAADbAAAADwAAAGRycy9kb3ducmV2LnhtbESP3WrCQBSE7wu+w3IKvdNNbP0huoq0&#10;lEbxxugDHLKn2WD2bMxuNX37riD0cpiZb5jlureNuFLna8cK0lECgrh0uuZKwen4OZyD8AFZY+OY&#10;FPySh/Vq8LTETLsbH+hahEpECPsMFZgQ2kxKXxqy6EeuJY7et+sshii7SuoObxFuGzlOkqm0WHNc&#10;MNjSu6HyXPxYBfvj7O1jlqeTizm3RY6710u6/VLq5bnfLEAE6sN/+NHOtYLxBO5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KXsUAAADbAAAADwAAAAAAAAAA&#10;AAAAAAChAgAAZHJzL2Rvd25yZXYueG1sUEsFBgAAAAAEAAQA+QAAAJMDAAAAAA==&#10;" strokecolor="navy">
                  <v:stroke endarrow="block"/>
                </v:shape>
                <w10:anchorlock/>
              </v:group>
            </w:pict>
          </mc:Fallback>
        </mc:AlternateContent>
      </w:r>
    </w:p>
    <w:p w14:paraId="2E112BA6" w14:textId="77777777" w:rsidR="00D448E9" w:rsidRPr="00D448E9" w:rsidRDefault="00D448E9" w:rsidP="0004032E">
      <w:pPr>
        <w:pStyle w:val="Heading2"/>
      </w:pPr>
      <w:r w:rsidRPr="00D448E9">
        <w:t>RESPONSIBILITY FOR COMPLETING A PEEP</w:t>
      </w:r>
    </w:p>
    <w:p w14:paraId="7BD0F250" w14:textId="77777777" w:rsidR="00D448E9" w:rsidRPr="00D448E9" w:rsidRDefault="00D448E9" w:rsidP="00D448E9">
      <w:pPr>
        <w:rPr>
          <w:rFonts w:ascii="Arial" w:hAnsi="Arial" w:cs="Arial"/>
        </w:rPr>
      </w:pPr>
      <w:r w:rsidRPr="00D448E9">
        <w:rPr>
          <w:rFonts w:ascii="Arial" w:hAnsi="Arial" w:cs="Arial"/>
        </w:rPr>
        <w:t xml:space="preserve">The effective completion of a PEEP for a member of staff or student is very much a collective effort that may require an input from various parties. However, it is important that a named individual is made responsible for the co-ordination of the process detailed above. </w:t>
      </w:r>
    </w:p>
    <w:p w14:paraId="2EECDED6" w14:textId="4176B24E" w:rsidR="00D448E9" w:rsidRPr="00D448E9" w:rsidRDefault="00D448E9" w:rsidP="00D448E9">
      <w:pPr>
        <w:rPr>
          <w:rFonts w:ascii="Arial" w:hAnsi="Arial" w:cs="Arial"/>
        </w:rPr>
      </w:pPr>
      <w:r w:rsidRPr="00D448E9">
        <w:rPr>
          <w:rFonts w:ascii="Arial" w:hAnsi="Arial" w:cs="Arial"/>
        </w:rPr>
        <w:t>In schools such an individual should be a senior member of staff (such as the Deputy Head</w:t>
      </w:r>
      <w:r w:rsidR="00090129">
        <w:rPr>
          <w:rFonts w:ascii="Arial" w:hAnsi="Arial" w:cs="Arial"/>
        </w:rPr>
        <w:t xml:space="preserve"> </w:t>
      </w:r>
      <w:r w:rsidRPr="00D448E9">
        <w:rPr>
          <w:rFonts w:ascii="Arial" w:hAnsi="Arial" w:cs="Arial"/>
        </w:rPr>
        <w:t>teacher or Senior Administrative Officer or Business Manager).</w:t>
      </w:r>
    </w:p>
    <w:p w14:paraId="7C48948D" w14:textId="77777777" w:rsidR="00D448E9" w:rsidRPr="00D448E9" w:rsidRDefault="00D448E9" w:rsidP="00DA6091">
      <w:pPr>
        <w:pStyle w:val="Heading2"/>
      </w:pPr>
      <w:r w:rsidRPr="00D448E9">
        <w:t>IDENTIFYING THOSE WHO REQUIRE A PEEP</w:t>
      </w:r>
    </w:p>
    <w:p w14:paraId="1DCEB697" w14:textId="77777777" w:rsidR="00D448E9" w:rsidRPr="00D448E9" w:rsidRDefault="00D448E9" w:rsidP="00D448E9">
      <w:pPr>
        <w:rPr>
          <w:rFonts w:ascii="Arial" w:hAnsi="Arial" w:cs="Arial"/>
        </w:rPr>
      </w:pPr>
      <w:r w:rsidRPr="00D448E9">
        <w:rPr>
          <w:rFonts w:ascii="Arial" w:hAnsi="Arial" w:cs="Arial"/>
        </w:rPr>
        <w:t xml:space="preserve">It is fully accepted that staff, students or visitors are not legally obliged to divulge any disability they may have. </w:t>
      </w:r>
    </w:p>
    <w:p w14:paraId="0678F15E" w14:textId="77777777" w:rsidR="00D448E9" w:rsidRPr="00D448E9" w:rsidRDefault="00D448E9" w:rsidP="00D448E9">
      <w:pPr>
        <w:rPr>
          <w:rFonts w:ascii="Arial" w:hAnsi="Arial" w:cs="Arial"/>
        </w:rPr>
      </w:pPr>
      <w:r w:rsidRPr="00D448E9">
        <w:rPr>
          <w:rFonts w:ascii="Arial" w:hAnsi="Arial" w:cs="Arial"/>
        </w:rPr>
        <w:t xml:space="preserve">However, all reasonable attempts should be made to identify persons who may require assistance at the earliest opportunity to enable sufficient time for the completion of the above process. </w:t>
      </w:r>
    </w:p>
    <w:p w14:paraId="1E1ECCB3" w14:textId="77777777" w:rsidR="00D448E9" w:rsidRPr="00D448E9" w:rsidRDefault="00D448E9" w:rsidP="00D448E9">
      <w:pPr>
        <w:rPr>
          <w:rFonts w:ascii="Arial" w:hAnsi="Arial" w:cs="Arial"/>
        </w:rPr>
      </w:pPr>
      <w:r w:rsidRPr="00D448E9">
        <w:rPr>
          <w:rFonts w:ascii="Arial" w:hAnsi="Arial" w:cs="Arial"/>
        </w:rPr>
        <w:lastRenderedPageBreak/>
        <w:t xml:space="preserve">Where practicable any Personal Emergency Evacuation Plan will be developed </w:t>
      </w:r>
      <w:r w:rsidRPr="00D448E9">
        <w:rPr>
          <w:rFonts w:ascii="Arial" w:hAnsi="Arial" w:cs="Arial"/>
          <w:b/>
          <w:i/>
        </w:rPr>
        <w:t>before</w:t>
      </w:r>
      <w:r w:rsidRPr="00D448E9">
        <w:rPr>
          <w:rFonts w:ascii="Arial" w:hAnsi="Arial" w:cs="Arial"/>
        </w:rPr>
        <w:t xml:space="preserve"> the student or staff member joins the establishment. The routes by which the need for a PEEP may be identified are:</w:t>
      </w:r>
    </w:p>
    <w:p w14:paraId="71DE6A58" w14:textId="77777777" w:rsidR="00D448E9" w:rsidRPr="00D448E9" w:rsidRDefault="00D448E9" w:rsidP="00EF15D0">
      <w:pPr>
        <w:pStyle w:val="ListParagraph"/>
        <w:numPr>
          <w:ilvl w:val="0"/>
          <w:numId w:val="1"/>
        </w:numPr>
      </w:pPr>
      <w:r w:rsidRPr="00D448E9">
        <w:t>On enrolment into the establishment for students</w:t>
      </w:r>
    </w:p>
    <w:p w14:paraId="7CA2B158" w14:textId="77777777" w:rsidR="00D448E9" w:rsidRPr="00D448E9" w:rsidRDefault="00D448E9" w:rsidP="00EF15D0">
      <w:pPr>
        <w:pStyle w:val="ListParagraph"/>
        <w:numPr>
          <w:ilvl w:val="0"/>
          <w:numId w:val="1"/>
        </w:numPr>
      </w:pPr>
      <w:r w:rsidRPr="00D448E9">
        <w:t>On application and/or interview for employment for staff</w:t>
      </w:r>
    </w:p>
    <w:p w14:paraId="5CEA60B2" w14:textId="77777777" w:rsidR="00D448E9" w:rsidRPr="00D448E9" w:rsidRDefault="00D448E9" w:rsidP="00D448E9">
      <w:pPr>
        <w:rPr>
          <w:rFonts w:ascii="Arial" w:hAnsi="Arial" w:cs="Arial"/>
          <w:lang w:val="en"/>
        </w:rPr>
      </w:pPr>
      <w:r w:rsidRPr="00D448E9">
        <w:rPr>
          <w:rFonts w:ascii="Arial" w:hAnsi="Arial" w:cs="Arial"/>
        </w:rPr>
        <w:t>To enable the PEEP to be completed, the individual with the disability (or their representative) will be requested to complete the questionnaire that accompanies this document.</w:t>
      </w:r>
    </w:p>
    <w:p w14:paraId="77B4A173" w14:textId="77777777" w:rsidR="00D448E9" w:rsidRPr="00D448E9" w:rsidRDefault="00D448E9" w:rsidP="00DA6091">
      <w:pPr>
        <w:pStyle w:val="Heading2"/>
      </w:pPr>
      <w:r w:rsidRPr="00D448E9">
        <w:t>IDENTIFYING HAZARDS</w:t>
      </w:r>
    </w:p>
    <w:p w14:paraId="6612C436" w14:textId="77777777" w:rsidR="00D448E9" w:rsidRPr="00D448E9" w:rsidRDefault="00D448E9" w:rsidP="00D448E9">
      <w:pPr>
        <w:rPr>
          <w:rFonts w:ascii="Arial" w:hAnsi="Arial" w:cs="Arial"/>
        </w:rPr>
      </w:pPr>
      <w:r w:rsidRPr="00D448E9">
        <w:rPr>
          <w:rFonts w:ascii="Arial" w:hAnsi="Arial" w:cs="Arial"/>
        </w:rPr>
        <w:t xml:space="preserve">The identification of hazards associated with emergency evacuation from any premises will be informed by data from a range of sources including: </w:t>
      </w:r>
    </w:p>
    <w:p w14:paraId="4B14D279" w14:textId="77777777" w:rsidR="00D448E9" w:rsidRPr="00D448E9" w:rsidRDefault="00D448E9" w:rsidP="00EF15D0">
      <w:pPr>
        <w:pStyle w:val="ListParagraph"/>
        <w:numPr>
          <w:ilvl w:val="0"/>
          <w:numId w:val="2"/>
        </w:numPr>
      </w:pPr>
      <w:r w:rsidRPr="00D448E9">
        <w:t>The nature and extent of the individual’s disability</w:t>
      </w:r>
    </w:p>
    <w:p w14:paraId="78DB57ED" w14:textId="77777777" w:rsidR="00D448E9" w:rsidRPr="00D448E9" w:rsidRDefault="00D448E9" w:rsidP="00EF15D0">
      <w:pPr>
        <w:pStyle w:val="ListParagraph"/>
        <w:numPr>
          <w:ilvl w:val="0"/>
          <w:numId w:val="2"/>
        </w:numPr>
      </w:pPr>
      <w:r w:rsidRPr="00D448E9">
        <w:t>The areas that will be used/visited by the individual</w:t>
      </w:r>
    </w:p>
    <w:p w14:paraId="11C9157D" w14:textId="77777777" w:rsidR="00D448E9" w:rsidRPr="00D448E9" w:rsidRDefault="00D448E9" w:rsidP="00EF15D0">
      <w:pPr>
        <w:pStyle w:val="ListParagraph"/>
        <w:numPr>
          <w:ilvl w:val="0"/>
          <w:numId w:val="2"/>
        </w:numPr>
      </w:pPr>
      <w:r w:rsidRPr="00D448E9">
        <w:t xml:space="preserve">The premises fire risk assessment </w:t>
      </w:r>
    </w:p>
    <w:p w14:paraId="6A4A0F95" w14:textId="77777777" w:rsidR="00D448E9" w:rsidRPr="00D448E9" w:rsidRDefault="00D448E9" w:rsidP="00EF15D0">
      <w:pPr>
        <w:pStyle w:val="ListParagraph"/>
        <w:numPr>
          <w:ilvl w:val="0"/>
          <w:numId w:val="2"/>
        </w:numPr>
      </w:pPr>
      <w:r w:rsidRPr="00D448E9">
        <w:t>The assessment of risk to the disabled individual and other building users</w:t>
      </w:r>
    </w:p>
    <w:p w14:paraId="3644C9A8" w14:textId="77777777" w:rsidR="00D448E9" w:rsidRPr="00D448E9" w:rsidRDefault="00D448E9" w:rsidP="00EF15D0">
      <w:pPr>
        <w:pStyle w:val="ListParagraph"/>
        <w:numPr>
          <w:ilvl w:val="0"/>
          <w:numId w:val="2"/>
        </w:numPr>
      </w:pPr>
      <w:r w:rsidRPr="00D448E9">
        <w:t xml:space="preserve">The suitability and availability of alternative accommodation. </w:t>
      </w:r>
    </w:p>
    <w:p w14:paraId="74F0A238" w14:textId="77777777" w:rsidR="00D448E9" w:rsidRPr="00D448E9" w:rsidRDefault="00D448E9" w:rsidP="00DA6091">
      <w:pPr>
        <w:pStyle w:val="Heading2"/>
      </w:pPr>
      <w:r w:rsidRPr="00D448E9">
        <w:t>ALTERATIONS AND PROCEDURES</w:t>
      </w:r>
    </w:p>
    <w:p w14:paraId="7548529A" w14:textId="77777777" w:rsidR="00D448E9" w:rsidRPr="00D448E9" w:rsidRDefault="00D448E9" w:rsidP="00D448E9">
      <w:pPr>
        <w:rPr>
          <w:rFonts w:ascii="Arial" w:hAnsi="Arial" w:cs="Arial"/>
        </w:rPr>
      </w:pPr>
      <w:r w:rsidRPr="00D448E9">
        <w:rPr>
          <w:rFonts w:ascii="Arial" w:hAnsi="Arial" w:cs="Arial"/>
        </w:rPr>
        <w:t>Where reasonable adjustments can be adopted to reduce the risks from the hazards to an individual, such measures should be taken. This includes but is not exclusive to:</w:t>
      </w:r>
    </w:p>
    <w:p w14:paraId="7B723E5F" w14:textId="77777777" w:rsidR="00D448E9" w:rsidRPr="00D448E9" w:rsidRDefault="00D448E9" w:rsidP="00EF15D0">
      <w:pPr>
        <w:pStyle w:val="ListParagraph"/>
        <w:numPr>
          <w:ilvl w:val="0"/>
          <w:numId w:val="3"/>
        </w:numPr>
      </w:pPr>
      <w:r w:rsidRPr="00D448E9">
        <w:t>Relocating the class, work or study area to the ground floor with direct access from the area to the outside</w:t>
      </w:r>
    </w:p>
    <w:p w14:paraId="68CFC303" w14:textId="77777777" w:rsidR="00D448E9" w:rsidRPr="00D448E9" w:rsidRDefault="00D448E9" w:rsidP="00EF15D0">
      <w:pPr>
        <w:pStyle w:val="ListParagraph"/>
        <w:numPr>
          <w:ilvl w:val="0"/>
          <w:numId w:val="3"/>
        </w:numPr>
      </w:pPr>
      <w:r w:rsidRPr="00D448E9">
        <w:t>The provision of a flashing light linked into the fire alarm system for deaf persons</w:t>
      </w:r>
    </w:p>
    <w:p w14:paraId="057937B7" w14:textId="77777777" w:rsidR="00D448E9" w:rsidRPr="00D448E9" w:rsidRDefault="00D448E9" w:rsidP="00EF15D0">
      <w:pPr>
        <w:pStyle w:val="ListParagraph"/>
        <w:numPr>
          <w:ilvl w:val="0"/>
          <w:numId w:val="3"/>
        </w:numPr>
      </w:pPr>
      <w:r w:rsidRPr="00D448E9">
        <w:t>The provision of a ‘buddy system’ to escort blind persons from the premises (Blind and partially sighted students will also be offered orientation training)</w:t>
      </w:r>
    </w:p>
    <w:p w14:paraId="165B10FE" w14:textId="77777777" w:rsidR="00D448E9" w:rsidRPr="00D448E9" w:rsidRDefault="00D448E9" w:rsidP="00EF15D0">
      <w:pPr>
        <w:pStyle w:val="ListParagraph"/>
        <w:numPr>
          <w:ilvl w:val="0"/>
          <w:numId w:val="3"/>
        </w:numPr>
      </w:pPr>
      <w:r w:rsidRPr="00D448E9">
        <w:t>Ensuring that those caring for those with mental disabilities keep the person calm during an evacuation</w:t>
      </w:r>
    </w:p>
    <w:p w14:paraId="3EA7ABE0" w14:textId="77777777" w:rsidR="00D448E9" w:rsidRPr="00D448E9" w:rsidRDefault="00D448E9" w:rsidP="00EF15D0">
      <w:pPr>
        <w:pStyle w:val="ListParagraph"/>
        <w:numPr>
          <w:ilvl w:val="0"/>
          <w:numId w:val="3"/>
        </w:numPr>
      </w:pPr>
      <w:r w:rsidRPr="00D448E9">
        <w:t>Providing a designated evacuation lift</w:t>
      </w:r>
    </w:p>
    <w:p w14:paraId="417994C7" w14:textId="77777777" w:rsidR="00D448E9" w:rsidRPr="00D448E9" w:rsidRDefault="00D448E9" w:rsidP="00EF15D0">
      <w:pPr>
        <w:pStyle w:val="ListParagraph"/>
        <w:numPr>
          <w:ilvl w:val="0"/>
          <w:numId w:val="3"/>
        </w:numPr>
      </w:pPr>
      <w:r w:rsidRPr="00D448E9">
        <w:t>Providing refuge points</w:t>
      </w:r>
    </w:p>
    <w:p w14:paraId="704D7F6A" w14:textId="77777777" w:rsidR="00D448E9" w:rsidRPr="00D448E9" w:rsidRDefault="00D448E9" w:rsidP="00EF15D0">
      <w:pPr>
        <w:pStyle w:val="ListParagraph"/>
        <w:numPr>
          <w:ilvl w:val="0"/>
          <w:numId w:val="3"/>
        </w:numPr>
      </w:pPr>
      <w:r w:rsidRPr="00D448E9">
        <w:t xml:space="preserve">Providing evacuation chairs </w:t>
      </w:r>
    </w:p>
    <w:p w14:paraId="681DFFA4" w14:textId="77777777" w:rsidR="00D448E9" w:rsidRPr="00D448E9" w:rsidRDefault="00D448E9" w:rsidP="00EF15D0">
      <w:pPr>
        <w:pStyle w:val="ListParagraph"/>
        <w:numPr>
          <w:ilvl w:val="0"/>
          <w:numId w:val="3"/>
        </w:numPr>
      </w:pPr>
      <w:r w:rsidRPr="00D448E9">
        <w:t xml:space="preserve">Making suitable provision for the use of horizontal evacuation routes </w:t>
      </w:r>
    </w:p>
    <w:p w14:paraId="2C26A55F" w14:textId="77777777" w:rsidR="00D448E9" w:rsidRPr="00D448E9" w:rsidRDefault="00D448E9" w:rsidP="00DA6091">
      <w:pPr>
        <w:pStyle w:val="Heading3"/>
      </w:pPr>
      <w:r w:rsidRPr="00D448E9">
        <w:t>Temporary Refuges</w:t>
      </w:r>
    </w:p>
    <w:p w14:paraId="61A2FB83" w14:textId="77777777" w:rsidR="00D448E9" w:rsidRPr="00D448E9" w:rsidRDefault="00D448E9" w:rsidP="00D448E9">
      <w:pPr>
        <w:rPr>
          <w:rFonts w:ascii="Arial" w:hAnsi="Arial" w:cs="Arial"/>
        </w:rPr>
      </w:pPr>
      <w:r w:rsidRPr="00D448E9">
        <w:rPr>
          <w:rFonts w:ascii="Arial" w:hAnsi="Arial" w:cs="Arial"/>
        </w:rPr>
        <w:t xml:space="preserve">A refuge is a designated temporary safe space where disabled people can wait for assistance. It is an area that is both separated from a fire by fire resisting construction and provides a safe route to final exit e.g. the head of a protected stairway - where there is sufficient space. </w:t>
      </w:r>
    </w:p>
    <w:p w14:paraId="09F369D1" w14:textId="77777777" w:rsidR="00D448E9" w:rsidRPr="00D448E9" w:rsidRDefault="00D448E9" w:rsidP="00D448E9">
      <w:pPr>
        <w:rPr>
          <w:rFonts w:ascii="Arial" w:hAnsi="Arial" w:cs="Arial"/>
        </w:rPr>
      </w:pPr>
      <w:r w:rsidRPr="00D448E9">
        <w:rPr>
          <w:rFonts w:ascii="Arial" w:hAnsi="Arial" w:cs="Arial"/>
        </w:rPr>
        <w:t xml:space="preserve">The provision of a refuge will permit a staged evacuation to be implemented. A refuge area must be clearly signed and should be of sufficient size to accommodate </w:t>
      </w:r>
      <w:r w:rsidRPr="00D448E9">
        <w:rPr>
          <w:rFonts w:ascii="Arial" w:hAnsi="Arial" w:cs="Arial"/>
        </w:rPr>
        <w:lastRenderedPageBreak/>
        <w:t>both people using it as a refuge and any people passing through on their way out of the building.</w:t>
      </w:r>
    </w:p>
    <w:p w14:paraId="5F5D98DF" w14:textId="77777777" w:rsidR="00D448E9" w:rsidRPr="00D96613" w:rsidRDefault="00D448E9" w:rsidP="00D448E9">
      <w:pPr>
        <w:rPr>
          <w:rStyle w:val="Strong"/>
        </w:rPr>
      </w:pPr>
      <w:r w:rsidRPr="00D96613">
        <w:rPr>
          <w:rStyle w:val="Strong"/>
        </w:rPr>
        <w:t>A refuge is NOT a location where a person can remain until removed from the building by the fire service. It is the responsibility of the establishment to ensure that all persons are evacuated.</w:t>
      </w:r>
    </w:p>
    <w:p w14:paraId="3DAB47A2" w14:textId="77777777" w:rsidR="00D448E9" w:rsidRPr="00D448E9" w:rsidRDefault="00D448E9" w:rsidP="00DA6091">
      <w:pPr>
        <w:pStyle w:val="Heading3"/>
      </w:pPr>
      <w:r w:rsidRPr="00D448E9">
        <w:t>Lifts</w:t>
      </w:r>
    </w:p>
    <w:p w14:paraId="6EE7D3F0" w14:textId="77777777" w:rsidR="00D448E9" w:rsidRPr="00D448E9" w:rsidRDefault="00D448E9" w:rsidP="00D448E9">
      <w:pPr>
        <w:rPr>
          <w:rFonts w:ascii="Arial" w:hAnsi="Arial" w:cs="Arial"/>
        </w:rPr>
      </w:pPr>
      <w:r w:rsidRPr="00D448E9">
        <w:rPr>
          <w:rFonts w:ascii="Arial" w:hAnsi="Arial" w:cs="Arial"/>
        </w:rPr>
        <w:t xml:space="preserve">Most lifts cannot be used in an emergency. Any lift use for the evacuation of disabled people should be either a “fire-fighting lift” or an “evacuation lift.” </w:t>
      </w:r>
    </w:p>
    <w:p w14:paraId="63CC2894" w14:textId="77777777" w:rsidR="00D448E9" w:rsidRPr="00D448E9" w:rsidRDefault="00D448E9" w:rsidP="00D448E9">
      <w:pPr>
        <w:rPr>
          <w:rFonts w:ascii="Arial" w:hAnsi="Arial" w:cs="Arial"/>
        </w:rPr>
      </w:pPr>
      <w:r w:rsidRPr="00D448E9">
        <w:rPr>
          <w:rFonts w:ascii="Arial" w:hAnsi="Arial" w:cs="Arial"/>
        </w:rPr>
        <w:t>If you believe that there is a suitable lift then the H&amp;S Manager will advise on the correct procedure for using the lift as an evacuation lift and will also advise on the signage and training necessary.</w:t>
      </w:r>
    </w:p>
    <w:p w14:paraId="1B3BAB20" w14:textId="77777777" w:rsidR="00D448E9" w:rsidRPr="00D448E9" w:rsidRDefault="00D448E9" w:rsidP="00DA6091">
      <w:pPr>
        <w:pStyle w:val="Heading3"/>
      </w:pPr>
      <w:proofErr w:type="spellStart"/>
      <w:r w:rsidRPr="00D448E9">
        <w:t>Evac</w:t>
      </w:r>
      <w:proofErr w:type="spellEnd"/>
      <w:r w:rsidRPr="00D448E9">
        <w:t>-Chairs</w:t>
      </w:r>
    </w:p>
    <w:p w14:paraId="5B209ABA" w14:textId="77777777" w:rsidR="00D448E9" w:rsidRPr="00D448E9" w:rsidRDefault="00D448E9" w:rsidP="00D448E9">
      <w:pPr>
        <w:rPr>
          <w:rFonts w:ascii="Arial" w:hAnsi="Arial" w:cs="Arial"/>
        </w:rPr>
      </w:pPr>
      <w:proofErr w:type="spellStart"/>
      <w:r w:rsidRPr="00D448E9">
        <w:rPr>
          <w:rFonts w:ascii="Arial" w:hAnsi="Arial" w:cs="Arial"/>
        </w:rPr>
        <w:t>Evac</w:t>
      </w:r>
      <w:proofErr w:type="spellEnd"/>
      <w:r w:rsidRPr="00D448E9">
        <w:rPr>
          <w:rFonts w:ascii="Arial" w:hAnsi="Arial" w:cs="Arial"/>
        </w:rPr>
        <w:t>-Chairs, can be used to assist disabled people downstairs, are provided in some buildings. Where there are anticipated to be a number of wheelchair users in a building at any one time, it may be necessary to provide additional Evac-Chairs in the relevant building.</w:t>
      </w:r>
    </w:p>
    <w:p w14:paraId="0C2F4436" w14:textId="77777777" w:rsidR="00D448E9" w:rsidRPr="00D448E9" w:rsidRDefault="00D448E9" w:rsidP="00DA6091">
      <w:pPr>
        <w:pStyle w:val="Heading3"/>
      </w:pPr>
      <w:r w:rsidRPr="00D448E9">
        <w:t>Deaf and Hard of Hearing Persons</w:t>
      </w:r>
    </w:p>
    <w:p w14:paraId="0C5888FD" w14:textId="77777777" w:rsidR="00D448E9" w:rsidRPr="00D448E9" w:rsidRDefault="00D448E9" w:rsidP="00D448E9">
      <w:pPr>
        <w:rPr>
          <w:rFonts w:ascii="Arial" w:hAnsi="Arial" w:cs="Arial"/>
        </w:rPr>
      </w:pPr>
      <w:r w:rsidRPr="00D448E9">
        <w:rPr>
          <w:rFonts w:ascii="Arial" w:hAnsi="Arial" w:cs="Arial"/>
        </w:rPr>
        <w:t>Generally, most deaf people working alongside hearing colleagues/students will not require special equipment, providing they have been made aware of what to do in the event of a fire. They will be able to see and understand the behaviour of those around them.</w:t>
      </w:r>
    </w:p>
    <w:p w14:paraId="045BA84A" w14:textId="77777777" w:rsidR="00D448E9" w:rsidRPr="00D448E9" w:rsidRDefault="00D448E9" w:rsidP="00D448E9">
      <w:pPr>
        <w:rPr>
          <w:rFonts w:ascii="Arial" w:hAnsi="Arial" w:cs="Arial"/>
        </w:rPr>
      </w:pPr>
      <w:r w:rsidRPr="00D448E9">
        <w:rPr>
          <w:rFonts w:ascii="Arial" w:hAnsi="Arial" w:cs="Arial"/>
        </w:rPr>
        <w:t>However, deaf or hearing impaired persons working alone may need an alternative method of being alerted to an emergency. For example many alarm systems have visual indicators in the form of a flashing light, or vibrating pager systems can be used.</w:t>
      </w:r>
    </w:p>
    <w:p w14:paraId="69A5C5FF" w14:textId="77777777" w:rsidR="00D448E9" w:rsidRPr="00D448E9" w:rsidRDefault="00D448E9" w:rsidP="00DA6091">
      <w:pPr>
        <w:pStyle w:val="Heading3"/>
      </w:pPr>
      <w:r w:rsidRPr="00D448E9">
        <w:t>Blind and Partially Sighted Persons</w:t>
      </w:r>
    </w:p>
    <w:p w14:paraId="17A9BDE0" w14:textId="77777777" w:rsidR="00D448E9" w:rsidRPr="00D448E9" w:rsidRDefault="00D448E9" w:rsidP="00D448E9">
      <w:pPr>
        <w:rPr>
          <w:rFonts w:ascii="Arial" w:hAnsi="Arial" w:cs="Arial"/>
        </w:rPr>
      </w:pPr>
      <w:r w:rsidRPr="00D448E9">
        <w:rPr>
          <w:rFonts w:ascii="Arial" w:hAnsi="Arial" w:cs="Arial"/>
        </w:rPr>
        <w:t>Both staff, students and visitors should be offered orientation training. This must include alternative ways out of the building. If a blind person uses a guide dog it is important that the dog is also given ample opportunity to learn these routes.</w:t>
      </w:r>
    </w:p>
    <w:p w14:paraId="44802C39" w14:textId="77777777" w:rsidR="00D448E9" w:rsidRPr="00D448E9" w:rsidRDefault="00D448E9" w:rsidP="00DA6091">
      <w:pPr>
        <w:pStyle w:val="Heading2"/>
      </w:pPr>
      <w:r w:rsidRPr="00D448E9">
        <w:t>PRODUCING A PEEP</w:t>
      </w:r>
    </w:p>
    <w:p w14:paraId="5E281226" w14:textId="77777777" w:rsidR="00D448E9" w:rsidRPr="00D448E9" w:rsidRDefault="00D448E9" w:rsidP="00D448E9">
      <w:pPr>
        <w:rPr>
          <w:rFonts w:ascii="Arial" w:hAnsi="Arial" w:cs="Arial"/>
        </w:rPr>
      </w:pPr>
      <w:r w:rsidRPr="00D448E9">
        <w:rPr>
          <w:rFonts w:ascii="Arial" w:hAnsi="Arial" w:cs="Arial"/>
        </w:rPr>
        <w:t xml:space="preserve">If it is determined that a building or area is suitable for safe access and egress by a disabled individual, or can reasonably be altered to become so during normal working conditions, then a Personal Emergency Evacuation Plan (PEEP) must be prepared. This plan will record the arrangements that have been developed to evacuate a disabled individual from the building or area in the event of an emergency. </w:t>
      </w:r>
    </w:p>
    <w:p w14:paraId="22B167B3" w14:textId="77777777" w:rsidR="00D448E9" w:rsidRPr="00D448E9" w:rsidRDefault="00D448E9" w:rsidP="00D448E9">
      <w:pPr>
        <w:rPr>
          <w:rFonts w:ascii="Arial" w:hAnsi="Arial" w:cs="Arial"/>
        </w:rPr>
      </w:pPr>
      <w:r w:rsidRPr="00D448E9">
        <w:rPr>
          <w:rFonts w:ascii="Arial" w:hAnsi="Arial" w:cs="Arial"/>
        </w:rPr>
        <w:lastRenderedPageBreak/>
        <w:t>Where disabled individual/s may require assistance or have difficulty using the stairs, the following procedure should be adopted:</w:t>
      </w:r>
    </w:p>
    <w:p w14:paraId="6AEA7787" w14:textId="77777777" w:rsidR="00D448E9" w:rsidRPr="00D448E9" w:rsidRDefault="00D448E9" w:rsidP="00EF15D0">
      <w:pPr>
        <w:pStyle w:val="ListParagraph"/>
        <w:numPr>
          <w:ilvl w:val="0"/>
          <w:numId w:val="4"/>
        </w:numPr>
      </w:pPr>
      <w:r w:rsidRPr="00D448E9">
        <w:t>A Personal Emergency Evacuation Plan will be developed for each individual</w:t>
      </w:r>
    </w:p>
    <w:p w14:paraId="3FF8556D" w14:textId="77777777" w:rsidR="00D448E9" w:rsidRPr="00D448E9" w:rsidRDefault="00D448E9" w:rsidP="00EF15D0">
      <w:pPr>
        <w:pStyle w:val="ListParagraph"/>
        <w:numPr>
          <w:ilvl w:val="0"/>
          <w:numId w:val="4"/>
        </w:numPr>
      </w:pPr>
      <w:r w:rsidRPr="00D448E9">
        <w:t>The proforma provided will be used to develop the PEEP</w:t>
      </w:r>
    </w:p>
    <w:p w14:paraId="34F21947" w14:textId="77777777" w:rsidR="00D448E9" w:rsidRPr="00D448E9" w:rsidRDefault="00D448E9" w:rsidP="00EF15D0">
      <w:pPr>
        <w:pStyle w:val="ListParagraph"/>
        <w:numPr>
          <w:ilvl w:val="0"/>
          <w:numId w:val="4"/>
        </w:numPr>
      </w:pPr>
      <w:r w:rsidRPr="00D448E9">
        <w:t>The PEEP will be developed in co-operation with the disabled individual and other appropriate persons as detailed on the flow-chart</w:t>
      </w:r>
    </w:p>
    <w:p w14:paraId="46C09B19" w14:textId="77777777" w:rsidR="00D448E9" w:rsidRPr="00D448E9" w:rsidRDefault="00D448E9" w:rsidP="00EF15D0">
      <w:pPr>
        <w:pStyle w:val="ListParagraph"/>
        <w:numPr>
          <w:ilvl w:val="0"/>
          <w:numId w:val="4"/>
        </w:numPr>
      </w:pPr>
      <w:r w:rsidRPr="00D448E9">
        <w:t>Once completed the PEEP will be made know to appropriate persons as detailed on the flow-chart</w:t>
      </w:r>
    </w:p>
    <w:p w14:paraId="4D3C05B7" w14:textId="77777777" w:rsidR="00D448E9" w:rsidRPr="00D448E9" w:rsidRDefault="00D448E9" w:rsidP="00DA6091">
      <w:pPr>
        <w:pStyle w:val="Heading2"/>
      </w:pPr>
      <w:r w:rsidRPr="00D448E9">
        <w:t>STAFF TRAINING</w:t>
      </w:r>
    </w:p>
    <w:p w14:paraId="20CA43A8" w14:textId="77777777" w:rsidR="00D448E9" w:rsidRPr="00D448E9" w:rsidRDefault="00D448E9" w:rsidP="00D448E9">
      <w:pPr>
        <w:rPr>
          <w:rFonts w:ascii="Arial" w:hAnsi="Arial" w:cs="Arial"/>
        </w:rPr>
      </w:pPr>
      <w:r w:rsidRPr="00D448E9">
        <w:rPr>
          <w:rFonts w:ascii="Arial" w:hAnsi="Arial" w:cs="Arial"/>
        </w:rPr>
        <w:t>Suitable volunteers will need to be identified so as to assist those with a disability in the event of an emergency. A suitable number of staff should be identified to ensure that appropriate coverage is available during periods when those requiring assistance are present on the premises. Such persons will be identified in each individual PEEP. All staff will receive adequate training appropriate to the situation. This may include:</w:t>
      </w:r>
    </w:p>
    <w:p w14:paraId="2617CB85" w14:textId="77777777" w:rsidR="00D448E9" w:rsidRPr="00D448E9" w:rsidRDefault="00D448E9" w:rsidP="00EF15D0">
      <w:pPr>
        <w:pStyle w:val="ListParagraph"/>
        <w:numPr>
          <w:ilvl w:val="0"/>
          <w:numId w:val="5"/>
        </w:numPr>
      </w:pPr>
      <w:r w:rsidRPr="00D448E9">
        <w:t>General fire evacuation procedures</w:t>
      </w:r>
    </w:p>
    <w:p w14:paraId="79E78701" w14:textId="77777777" w:rsidR="00D448E9" w:rsidRPr="00D448E9" w:rsidRDefault="00D448E9" w:rsidP="00EF15D0">
      <w:pPr>
        <w:pStyle w:val="ListParagraph"/>
        <w:numPr>
          <w:ilvl w:val="0"/>
          <w:numId w:val="5"/>
        </w:numPr>
      </w:pPr>
      <w:r w:rsidRPr="00D448E9">
        <w:t>Specific duties and responsibilities in relation to the evacuation of disabled persons</w:t>
      </w:r>
    </w:p>
    <w:p w14:paraId="42331B76" w14:textId="77777777" w:rsidR="00D448E9" w:rsidRPr="00D448E9" w:rsidRDefault="00D448E9" w:rsidP="00EF15D0">
      <w:pPr>
        <w:pStyle w:val="ListParagraph"/>
        <w:numPr>
          <w:ilvl w:val="0"/>
          <w:numId w:val="5"/>
        </w:numPr>
      </w:pPr>
      <w:r w:rsidRPr="00D448E9">
        <w:t>The safe use of Evacuation Chairs (including the transfer of persons from wheelchairs to evacuation chairs)</w:t>
      </w:r>
    </w:p>
    <w:p w14:paraId="3DB15F80" w14:textId="77777777" w:rsidR="00D448E9" w:rsidRPr="00D448E9" w:rsidRDefault="00D448E9" w:rsidP="00EF15D0">
      <w:pPr>
        <w:pStyle w:val="ListParagraph"/>
        <w:numPr>
          <w:ilvl w:val="0"/>
          <w:numId w:val="5"/>
        </w:numPr>
      </w:pPr>
      <w:r w:rsidRPr="00D448E9">
        <w:t>Sighted guide training</w:t>
      </w:r>
    </w:p>
    <w:p w14:paraId="79790F9D" w14:textId="77777777" w:rsidR="00D448E9" w:rsidRPr="00D448E9" w:rsidRDefault="00D448E9" w:rsidP="00D448E9">
      <w:pPr>
        <w:rPr>
          <w:rFonts w:ascii="Arial" w:hAnsi="Arial" w:cs="Arial"/>
        </w:rPr>
      </w:pPr>
      <w:r w:rsidRPr="00D448E9">
        <w:rPr>
          <w:rFonts w:ascii="Arial" w:hAnsi="Arial" w:cs="Arial"/>
        </w:rPr>
        <w:t>A suitable record of training provided should be kept and refresher training should be provided as necessary, based upon the risk assessment and needs of staff/disabled individuals. Such records will be kept in an individual’s personal folder and will also be attached to the PEEP.</w:t>
      </w:r>
    </w:p>
    <w:p w14:paraId="52DE3AD8" w14:textId="77777777" w:rsidR="00D448E9" w:rsidRPr="00D448E9" w:rsidRDefault="00D448E9" w:rsidP="00D448E9">
      <w:pPr>
        <w:rPr>
          <w:rFonts w:ascii="Arial" w:hAnsi="Arial" w:cs="Arial"/>
        </w:rPr>
      </w:pPr>
      <w:r w:rsidRPr="00D448E9">
        <w:rPr>
          <w:rFonts w:ascii="Arial" w:hAnsi="Arial" w:cs="Arial"/>
        </w:rPr>
        <w:t xml:space="preserve">Guidance on training for the use of Evacuation Chairs will be sought from the equipment supplier. </w:t>
      </w:r>
    </w:p>
    <w:p w14:paraId="16DEB8FD" w14:textId="77777777" w:rsidR="00D448E9" w:rsidRPr="00D448E9" w:rsidRDefault="00D448E9" w:rsidP="00DA6091">
      <w:pPr>
        <w:pStyle w:val="Heading2"/>
      </w:pPr>
      <w:r w:rsidRPr="00D448E9">
        <w:t>TESTING AND MAINTENANCE</w:t>
      </w:r>
    </w:p>
    <w:p w14:paraId="2B3E003B" w14:textId="77777777" w:rsidR="00D448E9" w:rsidRPr="00D448E9" w:rsidRDefault="00D448E9" w:rsidP="00D448E9">
      <w:pPr>
        <w:rPr>
          <w:rFonts w:ascii="Arial" w:hAnsi="Arial" w:cs="Arial"/>
        </w:rPr>
      </w:pPr>
      <w:r w:rsidRPr="00D448E9">
        <w:rPr>
          <w:rFonts w:ascii="Arial" w:hAnsi="Arial" w:cs="Arial"/>
        </w:rPr>
        <w:t>When a PEEP has been developed the procedure detailed will require testing, involving all necessary staff. Such testing will be carried out as follows:</w:t>
      </w:r>
    </w:p>
    <w:p w14:paraId="63F81B95" w14:textId="77777777" w:rsidR="00D448E9" w:rsidRPr="00D448E9" w:rsidRDefault="00D448E9" w:rsidP="00EF15D0">
      <w:pPr>
        <w:pStyle w:val="ListParagraph"/>
        <w:numPr>
          <w:ilvl w:val="0"/>
          <w:numId w:val="6"/>
        </w:numPr>
      </w:pPr>
      <w:r w:rsidRPr="00D448E9">
        <w:t>For students, as soon as practicable after enrolment and then if in attendance during a fire drill</w:t>
      </w:r>
    </w:p>
    <w:p w14:paraId="40471266" w14:textId="77777777" w:rsidR="00D448E9" w:rsidRPr="00D448E9" w:rsidRDefault="00D448E9" w:rsidP="00EF15D0">
      <w:pPr>
        <w:pStyle w:val="ListParagraph"/>
        <w:numPr>
          <w:ilvl w:val="0"/>
          <w:numId w:val="6"/>
        </w:numPr>
      </w:pPr>
      <w:r w:rsidRPr="00D448E9">
        <w:t>For staff, as soon as practicable after joining and then during any fire evacuation drill</w:t>
      </w:r>
    </w:p>
    <w:p w14:paraId="7E069052" w14:textId="77777777" w:rsidR="00D448E9" w:rsidRPr="00D448E9" w:rsidRDefault="00D448E9" w:rsidP="00D448E9">
      <w:pPr>
        <w:rPr>
          <w:rFonts w:ascii="Arial" w:hAnsi="Arial" w:cs="Arial"/>
        </w:rPr>
      </w:pPr>
      <w:r w:rsidRPr="00D448E9">
        <w:rPr>
          <w:rFonts w:ascii="Arial" w:hAnsi="Arial" w:cs="Arial"/>
        </w:rPr>
        <w:t>All equipment provided for fire safety purposes will be maintained as detailed within the fire risk assessment for the establishment.</w:t>
      </w:r>
    </w:p>
    <w:p w14:paraId="6CC1443C" w14:textId="77777777" w:rsidR="00D448E9" w:rsidRPr="00D448E9" w:rsidRDefault="00D448E9" w:rsidP="00D448E9">
      <w:pPr>
        <w:rPr>
          <w:rFonts w:ascii="Arial" w:hAnsi="Arial" w:cs="Arial"/>
        </w:rPr>
      </w:pPr>
      <w:r w:rsidRPr="00D448E9">
        <w:rPr>
          <w:rFonts w:ascii="Arial" w:hAnsi="Arial" w:cs="Arial"/>
        </w:rPr>
        <w:t>Evacuation Chairs will be maintained as per manufacturer’s recommendations.</w:t>
      </w:r>
    </w:p>
    <w:p w14:paraId="04AD9BF4" w14:textId="77777777" w:rsidR="00D448E9" w:rsidRPr="00D448E9" w:rsidRDefault="00D448E9" w:rsidP="00D448E9">
      <w:pPr>
        <w:rPr>
          <w:rFonts w:ascii="Arial" w:hAnsi="Arial" w:cs="Arial"/>
        </w:rPr>
      </w:pPr>
      <w:r w:rsidRPr="00D448E9">
        <w:rPr>
          <w:rFonts w:ascii="Arial" w:hAnsi="Arial" w:cs="Arial"/>
        </w:rPr>
        <w:lastRenderedPageBreak/>
        <w:t xml:space="preserve">Any communications systems within the refuge areas will be maintained as per manufacturer’s recommendations. </w:t>
      </w:r>
    </w:p>
    <w:p w14:paraId="4B70392E" w14:textId="77777777" w:rsidR="00D448E9" w:rsidRPr="00D448E9" w:rsidRDefault="00D448E9" w:rsidP="00DA6091">
      <w:pPr>
        <w:pStyle w:val="Heading2"/>
      </w:pPr>
      <w:r w:rsidRPr="00D448E9">
        <w:t>RECORDING AND REVIEWING</w:t>
      </w:r>
    </w:p>
    <w:p w14:paraId="7A3B2AD5" w14:textId="77777777" w:rsidR="00D448E9" w:rsidRPr="00D448E9" w:rsidRDefault="00D448E9" w:rsidP="00D448E9">
      <w:pPr>
        <w:rPr>
          <w:rFonts w:ascii="Arial" w:hAnsi="Arial" w:cs="Arial"/>
        </w:rPr>
      </w:pPr>
      <w:r w:rsidRPr="00D448E9">
        <w:rPr>
          <w:rFonts w:ascii="Arial" w:hAnsi="Arial" w:cs="Arial"/>
        </w:rPr>
        <w:t>The following records will be kept by the nominated person:</w:t>
      </w:r>
    </w:p>
    <w:p w14:paraId="22259AF2" w14:textId="77777777" w:rsidR="00D448E9" w:rsidRPr="00D448E9" w:rsidRDefault="00D448E9" w:rsidP="00EF15D0">
      <w:pPr>
        <w:pStyle w:val="ListParagraph"/>
        <w:numPr>
          <w:ilvl w:val="0"/>
          <w:numId w:val="7"/>
        </w:numPr>
      </w:pPr>
      <w:r w:rsidRPr="00D448E9">
        <w:t>Emergency Evacuation Questionnaire</w:t>
      </w:r>
    </w:p>
    <w:p w14:paraId="17B5EA38" w14:textId="77777777" w:rsidR="00D448E9" w:rsidRPr="00D448E9" w:rsidRDefault="00D448E9" w:rsidP="00EF15D0">
      <w:pPr>
        <w:pStyle w:val="ListParagraph"/>
        <w:numPr>
          <w:ilvl w:val="0"/>
          <w:numId w:val="7"/>
        </w:numPr>
      </w:pPr>
      <w:r w:rsidRPr="00D448E9">
        <w:t xml:space="preserve">Details of any significant risks identified </w:t>
      </w:r>
    </w:p>
    <w:p w14:paraId="38E71194" w14:textId="77777777" w:rsidR="00D448E9" w:rsidRPr="00D448E9" w:rsidRDefault="00D448E9" w:rsidP="00EF15D0">
      <w:pPr>
        <w:pStyle w:val="ListParagraph"/>
        <w:numPr>
          <w:ilvl w:val="0"/>
          <w:numId w:val="7"/>
        </w:numPr>
      </w:pPr>
      <w:r w:rsidRPr="00D448E9">
        <w:t>Copy of the Personal Emergency Evacuation Plan</w:t>
      </w:r>
    </w:p>
    <w:p w14:paraId="139A2D31" w14:textId="77777777" w:rsidR="00D448E9" w:rsidRPr="00D448E9" w:rsidRDefault="00D448E9" w:rsidP="00EF15D0">
      <w:pPr>
        <w:pStyle w:val="ListParagraph"/>
        <w:numPr>
          <w:ilvl w:val="0"/>
          <w:numId w:val="7"/>
        </w:numPr>
      </w:pPr>
      <w:r w:rsidRPr="00D448E9">
        <w:t xml:space="preserve">Training records for volunteer staff who will assist in an evacuation </w:t>
      </w:r>
    </w:p>
    <w:p w14:paraId="1CC45CC9" w14:textId="77777777" w:rsidR="00D448E9" w:rsidRPr="00D448E9" w:rsidRDefault="00D448E9" w:rsidP="00EF15D0">
      <w:pPr>
        <w:pStyle w:val="ListParagraph"/>
        <w:numPr>
          <w:ilvl w:val="0"/>
          <w:numId w:val="7"/>
        </w:numPr>
      </w:pPr>
      <w:r w:rsidRPr="00D448E9">
        <w:t>Details of any drills or tests completed</w:t>
      </w:r>
    </w:p>
    <w:p w14:paraId="34285666" w14:textId="77777777" w:rsidR="00D448E9" w:rsidRPr="00D448E9" w:rsidRDefault="00D448E9" w:rsidP="00EF15D0">
      <w:pPr>
        <w:pStyle w:val="ListParagraph"/>
        <w:numPr>
          <w:ilvl w:val="0"/>
          <w:numId w:val="7"/>
        </w:numPr>
      </w:pPr>
      <w:r w:rsidRPr="00D448E9">
        <w:t>Details of any maintenance of specific equipment provided for assisting in an evacuation</w:t>
      </w:r>
    </w:p>
    <w:p w14:paraId="051054B7" w14:textId="77777777" w:rsidR="00D448E9" w:rsidRPr="00D448E9" w:rsidRDefault="00D448E9" w:rsidP="00D448E9">
      <w:pPr>
        <w:rPr>
          <w:rFonts w:ascii="Arial" w:hAnsi="Arial" w:cs="Arial"/>
        </w:rPr>
      </w:pPr>
      <w:r w:rsidRPr="00D448E9">
        <w:rPr>
          <w:rFonts w:ascii="Arial" w:hAnsi="Arial" w:cs="Arial"/>
        </w:rPr>
        <w:t>The above procedure will be reviewed in the following circumstances:</w:t>
      </w:r>
    </w:p>
    <w:p w14:paraId="2020CC18" w14:textId="77777777" w:rsidR="00D448E9" w:rsidRPr="00D448E9" w:rsidRDefault="00D448E9" w:rsidP="00EF15D0">
      <w:pPr>
        <w:pStyle w:val="ListParagraph"/>
        <w:numPr>
          <w:ilvl w:val="0"/>
          <w:numId w:val="8"/>
        </w:numPr>
      </w:pPr>
      <w:r w:rsidRPr="00D448E9">
        <w:t>When a significant change to the circumstances occurs</w:t>
      </w:r>
    </w:p>
    <w:p w14:paraId="4F554504" w14:textId="29DCEC30" w:rsidR="00187E23" w:rsidRPr="00EA7C11" w:rsidRDefault="00D448E9" w:rsidP="00EF15D0">
      <w:pPr>
        <w:pStyle w:val="ListParagraph"/>
        <w:numPr>
          <w:ilvl w:val="0"/>
          <w:numId w:val="8"/>
        </w:numPr>
        <w:rPr>
          <w:rFonts w:ascii="Arial" w:hAnsi="Arial" w:cs="Arial"/>
          <w:b/>
          <w:szCs w:val="24"/>
        </w:rPr>
      </w:pPr>
      <w:r w:rsidRPr="00D448E9">
        <w:t>When the test or drills highlights any shortfall in the procedures</w:t>
      </w:r>
    </w:p>
    <w:sectPr w:rsidR="00187E23" w:rsidRPr="00EA7C11" w:rsidSect="007456C3">
      <w:headerReference w:type="default" r:id="rId14"/>
      <w:footerReference w:type="default" r:id="rId15"/>
      <w:pgSz w:w="11906" w:h="16838"/>
      <w:pgMar w:top="1702"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A35D0" w14:textId="77777777" w:rsidR="004C7115" w:rsidRDefault="004C7115" w:rsidP="00BC1F21">
      <w:r>
        <w:separator/>
      </w:r>
    </w:p>
  </w:endnote>
  <w:endnote w:type="continuationSeparator" w:id="0">
    <w:p w14:paraId="105D1AEB" w14:textId="77777777" w:rsidR="004C7115" w:rsidRDefault="004C7115"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7456C3">
      <w:rPr>
        <w:noProof/>
        <w:color w:val="17365D" w:themeColor="text2" w:themeShade="BF"/>
        <w:szCs w:val="24"/>
      </w:rPr>
      <w:t>1</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7456C3">
      <w:rPr>
        <w:noProof/>
        <w:color w:val="17365D" w:themeColor="text2" w:themeShade="BF"/>
        <w:szCs w:val="24"/>
      </w:rPr>
      <w:t>6</w:t>
    </w:r>
    <w:r>
      <w:rPr>
        <w:color w:val="17365D" w:themeColor="text2" w:themeShade="B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D00E3" w14:textId="77777777" w:rsidR="004C7115" w:rsidRDefault="004C7115" w:rsidP="00BC1F21">
      <w:r>
        <w:separator/>
      </w:r>
    </w:p>
  </w:footnote>
  <w:footnote w:type="continuationSeparator" w:id="0">
    <w:p w14:paraId="1143D928" w14:textId="77777777" w:rsidR="004C7115" w:rsidRDefault="004C7115"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1F82F45F" wp14:editId="5AA8728D">
              <wp:extent cx="5950039" cy="270457"/>
              <wp:effectExtent l="0" t="0" r="0" b="889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3B31C857" w:rsidR="00663016" w:rsidRDefault="0086275C">
                              <w:pPr>
                                <w:pStyle w:val="Header"/>
                                <w:jc w:val="center"/>
                                <w:rPr>
                                  <w:caps/>
                                  <w:color w:val="FFFFFF" w:themeColor="background1"/>
                                </w:rPr>
                              </w:pPr>
                              <w:r>
                                <w:rPr>
                                  <w:caps/>
                                  <w:color w:val="FFFFFF" w:themeColor="background1"/>
                                </w:rPr>
                                <w:t>HEALTH &amp; SAFETY - schools personal emergency evacuation plan guidance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F82F45F" id="Rectangle 197" o:spid="_x0000_s1050"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3B31C857" w:rsidR="00663016" w:rsidRDefault="0086275C">
                        <w:pPr>
                          <w:pStyle w:val="Header"/>
                          <w:jc w:val="center"/>
                          <w:rPr>
                            <w:caps/>
                            <w:color w:val="FFFFFF" w:themeColor="background1"/>
                          </w:rPr>
                        </w:pPr>
                        <w:r>
                          <w:rPr>
                            <w:caps/>
                            <w:color w:val="FFFFFF" w:themeColor="background1"/>
                          </w:rPr>
                          <w:t>HEALTH &amp; SAFETY - schools personal emergency evacuation plan guidance</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B4032"/>
    <w:multiLevelType w:val="hybridMultilevel"/>
    <w:tmpl w:val="1F3E1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D705B0"/>
    <w:multiLevelType w:val="hybridMultilevel"/>
    <w:tmpl w:val="DE2E0C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74D4142"/>
    <w:multiLevelType w:val="hybridMultilevel"/>
    <w:tmpl w:val="629A28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DD37573"/>
    <w:multiLevelType w:val="hybridMultilevel"/>
    <w:tmpl w:val="FBE07A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E4A32C9"/>
    <w:multiLevelType w:val="hybridMultilevel"/>
    <w:tmpl w:val="0B1456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49773B9"/>
    <w:multiLevelType w:val="hybridMultilevel"/>
    <w:tmpl w:val="9054561A"/>
    <w:lvl w:ilvl="0" w:tplc="AB38250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85977BC"/>
    <w:multiLevelType w:val="hybridMultilevel"/>
    <w:tmpl w:val="6E4828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5BE5A06"/>
    <w:multiLevelType w:val="hybridMultilevel"/>
    <w:tmpl w:val="C37853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2"/>
  </w:num>
  <w:num w:numId="6">
    <w:abstractNumId w:val="6"/>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251BE"/>
    <w:rsid w:val="0004032E"/>
    <w:rsid w:val="00051D83"/>
    <w:rsid w:val="00057B92"/>
    <w:rsid w:val="00062D26"/>
    <w:rsid w:val="00070058"/>
    <w:rsid w:val="00087D9C"/>
    <w:rsid w:val="00090129"/>
    <w:rsid w:val="000A7D17"/>
    <w:rsid w:val="000D3AB1"/>
    <w:rsid w:val="001004E1"/>
    <w:rsid w:val="0010304D"/>
    <w:rsid w:val="0011405C"/>
    <w:rsid w:val="00133407"/>
    <w:rsid w:val="00140E56"/>
    <w:rsid w:val="0014108D"/>
    <w:rsid w:val="00144357"/>
    <w:rsid w:val="00152F55"/>
    <w:rsid w:val="00154991"/>
    <w:rsid w:val="0016696C"/>
    <w:rsid w:val="001704EA"/>
    <w:rsid w:val="00187E23"/>
    <w:rsid w:val="00194EF6"/>
    <w:rsid w:val="001A1095"/>
    <w:rsid w:val="001A1D66"/>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A1641"/>
    <w:rsid w:val="002A3069"/>
    <w:rsid w:val="002C3632"/>
    <w:rsid w:val="00301B4C"/>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C6AC3"/>
    <w:rsid w:val="003C7686"/>
    <w:rsid w:val="003D2EE0"/>
    <w:rsid w:val="003E0597"/>
    <w:rsid w:val="003E64C3"/>
    <w:rsid w:val="003E7298"/>
    <w:rsid w:val="00406E5C"/>
    <w:rsid w:val="004271B3"/>
    <w:rsid w:val="004377FB"/>
    <w:rsid w:val="0044080C"/>
    <w:rsid w:val="00440CB7"/>
    <w:rsid w:val="00442F0E"/>
    <w:rsid w:val="00451FEE"/>
    <w:rsid w:val="00474F56"/>
    <w:rsid w:val="00480EB5"/>
    <w:rsid w:val="0049260F"/>
    <w:rsid w:val="004A4981"/>
    <w:rsid w:val="004B695E"/>
    <w:rsid w:val="004C2D11"/>
    <w:rsid w:val="004C707C"/>
    <w:rsid w:val="004C7115"/>
    <w:rsid w:val="004C7273"/>
    <w:rsid w:val="004D5AA2"/>
    <w:rsid w:val="004E0900"/>
    <w:rsid w:val="004F0E43"/>
    <w:rsid w:val="004F25AB"/>
    <w:rsid w:val="004F55F0"/>
    <w:rsid w:val="004F6B1E"/>
    <w:rsid w:val="005077EB"/>
    <w:rsid w:val="00525B99"/>
    <w:rsid w:val="00527F4E"/>
    <w:rsid w:val="00532D08"/>
    <w:rsid w:val="005443EF"/>
    <w:rsid w:val="005447DE"/>
    <w:rsid w:val="00550573"/>
    <w:rsid w:val="00551A65"/>
    <w:rsid w:val="00565420"/>
    <w:rsid w:val="00583BF8"/>
    <w:rsid w:val="005917CB"/>
    <w:rsid w:val="00591BB6"/>
    <w:rsid w:val="00592DD4"/>
    <w:rsid w:val="005A2274"/>
    <w:rsid w:val="005A2373"/>
    <w:rsid w:val="005B0EE7"/>
    <w:rsid w:val="005C5F82"/>
    <w:rsid w:val="005E3074"/>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456C3"/>
    <w:rsid w:val="0074730F"/>
    <w:rsid w:val="007500BB"/>
    <w:rsid w:val="00752A75"/>
    <w:rsid w:val="007624CB"/>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6275C"/>
    <w:rsid w:val="00862920"/>
    <w:rsid w:val="00872032"/>
    <w:rsid w:val="008736A3"/>
    <w:rsid w:val="0087376D"/>
    <w:rsid w:val="0087715D"/>
    <w:rsid w:val="008957D6"/>
    <w:rsid w:val="008A3027"/>
    <w:rsid w:val="008C6946"/>
    <w:rsid w:val="008E14EC"/>
    <w:rsid w:val="008F023F"/>
    <w:rsid w:val="008F1C34"/>
    <w:rsid w:val="008F2935"/>
    <w:rsid w:val="008F2BB3"/>
    <w:rsid w:val="0091048C"/>
    <w:rsid w:val="00923CCC"/>
    <w:rsid w:val="0093754E"/>
    <w:rsid w:val="00942C0D"/>
    <w:rsid w:val="00944B53"/>
    <w:rsid w:val="0094655D"/>
    <w:rsid w:val="00946EBB"/>
    <w:rsid w:val="00947D4C"/>
    <w:rsid w:val="0095456A"/>
    <w:rsid w:val="00966478"/>
    <w:rsid w:val="00991BA0"/>
    <w:rsid w:val="009A2891"/>
    <w:rsid w:val="009A480E"/>
    <w:rsid w:val="009B0F74"/>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5728A"/>
    <w:rsid w:val="00A67008"/>
    <w:rsid w:val="00A70C7F"/>
    <w:rsid w:val="00A82073"/>
    <w:rsid w:val="00A9260B"/>
    <w:rsid w:val="00A94050"/>
    <w:rsid w:val="00A95641"/>
    <w:rsid w:val="00A97585"/>
    <w:rsid w:val="00AA1449"/>
    <w:rsid w:val="00AB58C7"/>
    <w:rsid w:val="00AC0E24"/>
    <w:rsid w:val="00AD7987"/>
    <w:rsid w:val="00AE3EB6"/>
    <w:rsid w:val="00B05679"/>
    <w:rsid w:val="00B20C0D"/>
    <w:rsid w:val="00B213BA"/>
    <w:rsid w:val="00B244CD"/>
    <w:rsid w:val="00B42BD9"/>
    <w:rsid w:val="00B445D2"/>
    <w:rsid w:val="00B50479"/>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4D63"/>
    <w:rsid w:val="00C07973"/>
    <w:rsid w:val="00C23BB9"/>
    <w:rsid w:val="00C23C42"/>
    <w:rsid w:val="00C3586F"/>
    <w:rsid w:val="00C42572"/>
    <w:rsid w:val="00C50A84"/>
    <w:rsid w:val="00C5130A"/>
    <w:rsid w:val="00C521D2"/>
    <w:rsid w:val="00C55AF1"/>
    <w:rsid w:val="00C76B6C"/>
    <w:rsid w:val="00C85CA9"/>
    <w:rsid w:val="00C94918"/>
    <w:rsid w:val="00CB07FB"/>
    <w:rsid w:val="00CB3421"/>
    <w:rsid w:val="00CB6FEB"/>
    <w:rsid w:val="00CD603E"/>
    <w:rsid w:val="00CE0B75"/>
    <w:rsid w:val="00CE3D45"/>
    <w:rsid w:val="00CE43E1"/>
    <w:rsid w:val="00CE74DB"/>
    <w:rsid w:val="00D005C2"/>
    <w:rsid w:val="00D050E3"/>
    <w:rsid w:val="00D1346B"/>
    <w:rsid w:val="00D14494"/>
    <w:rsid w:val="00D171B7"/>
    <w:rsid w:val="00D237F4"/>
    <w:rsid w:val="00D315CB"/>
    <w:rsid w:val="00D448E9"/>
    <w:rsid w:val="00D527AF"/>
    <w:rsid w:val="00D5713E"/>
    <w:rsid w:val="00D62086"/>
    <w:rsid w:val="00D67DB8"/>
    <w:rsid w:val="00D96613"/>
    <w:rsid w:val="00DA3896"/>
    <w:rsid w:val="00DA51E9"/>
    <w:rsid w:val="00DA59D1"/>
    <w:rsid w:val="00DA6091"/>
    <w:rsid w:val="00DD4A2A"/>
    <w:rsid w:val="00DD590E"/>
    <w:rsid w:val="00DE401F"/>
    <w:rsid w:val="00DF0869"/>
    <w:rsid w:val="00DF7553"/>
    <w:rsid w:val="00E20D0F"/>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A7C11"/>
    <w:rsid w:val="00EB6EB9"/>
    <w:rsid w:val="00EC0613"/>
    <w:rsid w:val="00EC3DC4"/>
    <w:rsid w:val="00EC6215"/>
    <w:rsid w:val="00ED7953"/>
    <w:rsid w:val="00EF15D0"/>
    <w:rsid w:val="00EF16FC"/>
    <w:rsid w:val="00EF7129"/>
    <w:rsid w:val="00F33C40"/>
    <w:rsid w:val="00F42F28"/>
    <w:rsid w:val="00F53226"/>
    <w:rsid w:val="00F62310"/>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77083B76-4B7E-46EC-B17E-07049336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2E"/>
    <w:pPr>
      <w:spacing w:before="240" w:after="240" w:line="240" w:lineRule="auto"/>
    </w:pPr>
  </w:style>
  <w:style w:type="paragraph" w:styleId="Heading1">
    <w:name w:val="heading 1"/>
    <w:basedOn w:val="Title"/>
    <w:next w:val="Normal"/>
    <w:link w:val="Heading1Char"/>
    <w:uiPriority w:val="9"/>
    <w:qFormat/>
    <w:rsid w:val="0004032E"/>
    <w:pPr>
      <w:spacing w:before="0"/>
      <w:outlineLvl w:val="0"/>
    </w:pPr>
    <w:rPr>
      <w:rFonts w:asciiTheme="minorHAnsi" w:hAnsiTheme="minorHAnsi" w:cstheme="minorHAnsi"/>
      <w:b w:val="0"/>
      <w:color w:val="0070C0"/>
    </w:rPr>
  </w:style>
  <w:style w:type="paragraph" w:styleId="Heading2">
    <w:name w:val="heading 2"/>
    <w:basedOn w:val="Normal"/>
    <w:next w:val="Normal"/>
    <w:link w:val="Heading2Char"/>
    <w:uiPriority w:val="9"/>
    <w:unhideWhenUsed/>
    <w:qFormat/>
    <w:rsid w:val="0004032E"/>
    <w:pPr>
      <w:keepNext/>
      <w:keepLines/>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DA6091"/>
    <w:pPr>
      <w:keepNext/>
      <w:keepLines/>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04032E"/>
    <w:rPr>
      <w:rFonts w:eastAsiaTheme="majorEastAsia" w:cstheme="minorHAnsi"/>
      <w:caps/>
      <w:color w:val="0070C0"/>
      <w:spacing w:val="5"/>
      <w:kern w:val="28"/>
      <w:sz w:val="56"/>
      <w:szCs w:val="56"/>
    </w:rPr>
  </w:style>
  <w:style w:type="character" w:customStyle="1" w:styleId="Heading2Char">
    <w:name w:val="Heading 2 Char"/>
    <w:basedOn w:val="DefaultParagraphFont"/>
    <w:link w:val="Heading2"/>
    <w:uiPriority w:val="9"/>
    <w:rsid w:val="0004032E"/>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DA6091"/>
    <w:rPr>
      <w:rFonts w:ascii="Arial" w:eastAsiaTheme="majorEastAsia" w:hAnsi="Arial" w:cstheme="majorBidi"/>
      <w:b/>
      <w:bCs/>
    </w:rPr>
  </w:style>
  <w:style w:type="paragraph" w:styleId="Title">
    <w:name w:val="Title"/>
    <w:basedOn w:val="Normal"/>
    <w:next w:val="Normal"/>
    <w:link w:val="TitleChar"/>
    <w:uiPriority w:val="10"/>
    <w:qFormat/>
    <w:rsid w:val="007624CB"/>
    <w:pPr>
      <w:pBdr>
        <w:between w:val="single" w:sz="8" w:space="1" w:color="4F81BD" w:themeColor="accent1"/>
      </w:pBdr>
      <w:spacing w:before="480"/>
    </w:pPr>
    <w:rPr>
      <w:rFonts w:ascii="Verdana" w:eastAsiaTheme="majorEastAsia" w:hAnsi="Verdana" w:cstheme="majorBidi"/>
      <w:b/>
      <w:caps/>
      <w:color w:val="C00000"/>
      <w:spacing w:val="5"/>
      <w:kern w:val="28"/>
      <w:sz w:val="56"/>
      <w:szCs w:val="56"/>
    </w:rPr>
  </w:style>
  <w:style w:type="character" w:customStyle="1" w:styleId="TitleChar">
    <w:name w:val="Title Char"/>
    <w:basedOn w:val="DefaultParagraphFont"/>
    <w:link w:val="Title"/>
    <w:uiPriority w:val="10"/>
    <w:rsid w:val="007624CB"/>
    <w:rPr>
      <w:rFonts w:ascii="Verdana" w:eastAsiaTheme="majorEastAsia" w:hAnsi="Verdana" w:cstheme="majorBidi"/>
      <w:b/>
      <w:caps/>
      <w:color w:val="C0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04032E"/>
    <w:pPr>
      <w:tabs>
        <w:tab w:val="center" w:pos="4513"/>
        <w:tab w:val="right" w:pos="9026"/>
      </w:tabs>
      <w:spacing w:before="0" w:after="0"/>
    </w:pPr>
  </w:style>
  <w:style w:type="character" w:customStyle="1" w:styleId="HeaderChar">
    <w:name w:val="Header Char"/>
    <w:basedOn w:val="DefaultParagraphFont"/>
    <w:link w:val="Header"/>
    <w:uiPriority w:val="99"/>
    <w:rsid w:val="0004032E"/>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character" w:customStyle="1" w:styleId="blackhead1">
    <w:name w:val="blackhead1"/>
    <w:basedOn w:val="DefaultParagraphFont"/>
    <w:rsid w:val="00EA7C11"/>
    <w:rPr>
      <w:rFonts w:ascii="Verdana" w:hAnsi="Verdana" w:hint="default"/>
      <w:b/>
      <w:bCs/>
      <w:sz w:val="18"/>
      <w:szCs w:val="18"/>
    </w:rPr>
  </w:style>
  <w:style w:type="paragraph" w:customStyle="1" w:styleId="Char10">
    <w:name w:val="Char1"/>
    <w:basedOn w:val="Normal"/>
    <w:rsid w:val="00D448E9"/>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rct=j&amp;q=&amp;esrc=s&amp;source=images&amp;cd=&amp;cad=rja&amp;uact=8&amp;ved=2ahUKEwici-LOltXaAhVBnhQKHbhzDqsQjRx6BAgAEAU&amp;url=https://www.evacservices.com.au/personal-emergency-evacuation-plan/&amp;psig=AOvVaw0hJzBSdq5kDlrsR5I2sb4F&amp;ust=15247370912552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EB41B-48CE-4E16-A06B-D1FF8330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4.xml><?xml version="1.0" encoding="utf-8"?>
<ds:datastoreItem xmlns:ds="http://schemas.openxmlformats.org/officeDocument/2006/customXml" ds:itemID="{F69F753A-5EFA-407E-AEB6-2A9F62FB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HEALTH &amp; SAFETY - schools personal emergency evacuation plan guidance</vt:lpstr>
    </vt:vector>
  </TitlesOfParts>
  <Company>Hammersmith &amp; Fulham</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 schools personal emergency evacuation plan guidance</dc:title>
  <dc:creator>Michael Sopp (ms53)</dc:creator>
  <cp:lastModifiedBy>KOKILA N.</cp:lastModifiedBy>
  <cp:revision>14</cp:revision>
  <cp:lastPrinted>2018-04-10T07:18:00Z</cp:lastPrinted>
  <dcterms:created xsi:type="dcterms:W3CDTF">2020-05-04T07:11:00Z</dcterms:created>
  <dcterms:modified xsi:type="dcterms:W3CDTF">2021-04-06T09:03:00Z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