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D19" w:rsidRPr="00422D63" w:rsidRDefault="00977530" w:rsidP="009D2DA5">
      <w:pPr>
        <w:pStyle w:val="Title"/>
        <w:rPr>
          <w:b w:val="0"/>
        </w:rPr>
      </w:pPr>
      <w:r w:rsidRPr="00422D63">
        <w:t>Councillor Complaints Form</w:t>
      </w:r>
    </w:p>
    <w:p w:rsidR="00D7536D" w:rsidRDefault="00D7536D" w:rsidP="00422D63">
      <w:pPr>
        <w:rPr>
          <w:rFonts w:cs="Arial"/>
        </w:rPr>
      </w:pPr>
    </w:p>
    <w:p w:rsidR="00977530" w:rsidRPr="00B23FC0" w:rsidRDefault="00977530" w:rsidP="00422D63">
      <w:pPr>
        <w:rPr>
          <w:rFonts w:cs="Arial"/>
        </w:rPr>
      </w:pPr>
    </w:p>
    <w:p w:rsidR="00D7536D" w:rsidRPr="006F7CE7" w:rsidRDefault="00D7536D" w:rsidP="00422D63">
      <w:pPr>
        <w:rPr>
          <w:rFonts w:cs="Arial"/>
        </w:rPr>
      </w:pPr>
      <w:r w:rsidRPr="006F7CE7">
        <w:rPr>
          <w:rFonts w:cs="Arial"/>
        </w:rPr>
        <w:t xml:space="preserve">Please use this form if you believe that a Councillor or </w:t>
      </w:r>
      <w:r w:rsidR="00977530">
        <w:rPr>
          <w:rFonts w:cs="Arial"/>
        </w:rPr>
        <w:t>C</w:t>
      </w:r>
      <w:r w:rsidRPr="006F7CE7">
        <w:rPr>
          <w:rFonts w:cs="Arial"/>
        </w:rPr>
        <w:t xml:space="preserve">o-opted </w:t>
      </w:r>
      <w:r w:rsidR="00977530">
        <w:rPr>
          <w:rFonts w:cs="Arial"/>
        </w:rPr>
        <w:t>M</w:t>
      </w:r>
      <w:r w:rsidRPr="006F7CE7">
        <w:rPr>
          <w:rFonts w:cs="Arial"/>
        </w:rPr>
        <w:t>ember of the Council has failed to comply with the Hammersmith &amp; Fulham Member Code of Conduct and would like the matter investigated.</w:t>
      </w:r>
    </w:p>
    <w:p w:rsidR="00D23D19" w:rsidRDefault="00D23D19" w:rsidP="00422D63">
      <w:pPr>
        <w:rPr>
          <w:rFonts w:cs="Arial"/>
        </w:rPr>
      </w:pPr>
    </w:p>
    <w:p w:rsidR="00977530" w:rsidRPr="006F7CE7" w:rsidRDefault="00977530" w:rsidP="00422D63">
      <w:pPr>
        <w:rPr>
          <w:rFonts w:cs="Arial"/>
        </w:rPr>
      </w:pPr>
    </w:p>
    <w:p w:rsidR="009944F1" w:rsidRPr="00B42843" w:rsidRDefault="009944F1" w:rsidP="00422D63">
      <w:pPr>
        <w:numPr>
          <w:ilvl w:val="0"/>
          <w:numId w:val="22"/>
        </w:numPr>
        <w:rPr>
          <w:rStyle w:val="Strong"/>
        </w:rPr>
      </w:pPr>
      <w:r w:rsidRPr="00B42843">
        <w:rPr>
          <w:rStyle w:val="Strong"/>
        </w:rPr>
        <w:t>YOUR DETAILS</w:t>
      </w:r>
    </w:p>
    <w:p w:rsidR="00977530" w:rsidRPr="00B42843" w:rsidRDefault="00977530" w:rsidP="00422D63">
      <w:pPr>
        <w:ind w:left="720"/>
        <w:rPr>
          <w:rStyle w:val="Strong"/>
        </w:rPr>
      </w:pPr>
    </w:p>
    <w:p w:rsidR="00665D3B" w:rsidRPr="006F7CE7" w:rsidRDefault="00665D3B" w:rsidP="00422D63">
      <w:pPr>
        <w:ind w:left="360" w:firstLine="360"/>
        <w:rPr>
          <w:rFonts w:cs="Arial"/>
          <w:b/>
          <w:sz w:val="28"/>
          <w:szCs w:val="28"/>
        </w:rPr>
      </w:pPr>
      <w:r w:rsidRPr="006F7CE7">
        <w:rPr>
          <w:rFonts w:cs="Arial"/>
        </w:rPr>
        <w:t>Please provide us with your name and contact details</w:t>
      </w:r>
      <w:r w:rsidR="00977530">
        <w:rPr>
          <w:rFonts w:cs="Arial"/>
        </w:rPr>
        <w:t>.</w:t>
      </w:r>
    </w:p>
    <w:p w:rsidR="00665D3B" w:rsidRPr="006F7CE7" w:rsidRDefault="00665D3B" w:rsidP="00422D63">
      <w:pPr>
        <w:ind w:left="360"/>
        <w:rPr>
          <w:rFonts w:cs="Arial"/>
        </w:rPr>
      </w:pPr>
    </w:p>
    <w:tbl>
      <w:tblPr>
        <w:tblW w:w="4607" w:type="pc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7"/>
        <w:gridCol w:w="5945"/>
      </w:tblGrid>
      <w:tr w:rsidR="00665D3B" w:rsidRPr="006F7CE7" w:rsidTr="006C5D9E">
        <w:tc>
          <w:tcPr>
            <w:tcW w:w="1424" w:type="pct"/>
            <w:tcBorders>
              <w:top w:val="nil"/>
              <w:left w:val="nil"/>
              <w:bottom w:val="nil"/>
              <w:right w:val="single" w:sz="4" w:space="0" w:color="auto"/>
            </w:tcBorders>
          </w:tcPr>
          <w:p w:rsidR="00665D3B" w:rsidRPr="009D2DA5" w:rsidRDefault="00665D3B" w:rsidP="009D2DA5">
            <w:pPr>
              <w:pStyle w:val="TableParagraph"/>
              <w:rPr>
                <w:b/>
              </w:rPr>
            </w:pPr>
            <w:r w:rsidRPr="009D2DA5">
              <w:rPr>
                <w:b/>
              </w:rPr>
              <w:t>Title:</w:t>
            </w:r>
          </w:p>
          <w:p w:rsidR="00977530" w:rsidRPr="009D2DA5" w:rsidRDefault="00977530" w:rsidP="009D2DA5">
            <w:pPr>
              <w:pStyle w:val="TableParagraph"/>
              <w:rPr>
                <w:b/>
              </w:rPr>
            </w:pPr>
          </w:p>
        </w:tc>
        <w:tc>
          <w:tcPr>
            <w:tcW w:w="3576" w:type="pct"/>
            <w:tcBorders>
              <w:top w:val="single" w:sz="4" w:space="0" w:color="auto"/>
              <w:left w:val="single" w:sz="4" w:space="0" w:color="auto"/>
              <w:bottom w:val="single" w:sz="4" w:space="0" w:color="auto"/>
              <w:right w:val="single" w:sz="4" w:space="0" w:color="auto"/>
            </w:tcBorders>
          </w:tcPr>
          <w:p w:rsidR="00665D3B" w:rsidRPr="006F7CE7" w:rsidRDefault="00665D3B" w:rsidP="009D2DA5">
            <w:pPr>
              <w:pStyle w:val="TableParagraph"/>
            </w:pPr>
          </w:p>
        </w:tc>
      </w:tr>
      <w:tr w:rsidR="00977530" w:rsidRPr="006F7CE7" w:rsidTr="006C5D9E">
        <w:tc>
          <w:tcPr>
            <w:tcW w:w="1424" w:type="pct"/>
            <w:tcBorders>
              <w:top w:val="nil"/>
              <w:left w:val="nil"/>
              <w:bottom w:val="nil"/>
              <w:right w:val="nil"/>
            </w:tcBorders>
          </w:tcPr>
          <w:p w:rsidR="00977530" w:rsidRPr="009D2DA5" w:rsidRDefault="00977530" w:rsidP="009D2DA5">
            <w:pPr>
              <w:pStyle w:val="TableParagraph"/>
              <w:rPr>
                <w:b/>
              </w:rPr>
            </w:pPr>
          </w:p>
        </w:tc>
        <w:tc>
          <w:tcPr>
            <w:tcW w:w="3576" w:type="pct"/>
            <w:tcBorders>
              <w:top w:val="single" w:sz="4" w:space="0" w:color="auto"/>
              <w:left w:val="nil"/>
              <w:bottom w:val="single" w:sz="4" w:space="0" w:color="auto"/>
              <w:right w:val="nil"/>
            </w:tcBorders>
          </w:tcPr>
          <w:p w:rsidR="00977530" w:rsidRPr="006F7CE7" w:rsidRDefault="00977530" w:rsidP="009D2DA5">
            <w:pPr>
              <w:pStyle w:val="TableParagraph"/>
            </w:pPr>
          </w:p>
        </w:tc>
      </w:tr>
      <w:tr w:rsidR="00665D3B" w:rsidRPr="006F7CE7" w:rsidTr="006C5D9E">
        <w:tc>
          <w:tcPr>
            <w:tcW w:w="1424" w:type="pct"/>
            <w:tcBorders>
              <w:top w:val="nil"/>
              <w:left w:val="nil"/>
              <w:bottom w:val="nil"/>
              <w:right w:val="single" w:sz="4" w:space="0" w:color="auto"/>
            </w:tcBorders>
          </w:tcPr>
          <w:p w:rsidR="00665D3B" w:rsidRPr="009D2DA5" w:rsidRDefault="00665D3B" w:rsidP="009D2DA5">
            <w:pPr>
              <w:pStyle w:val="TableParagraph"/>
              <w:rPr>
                <w:b/>
              </w:rPr>
            </w:pPr>
            <w:r w:rsidRPr="009D2DA5">
              <w:rPr>
                <w:b/>
              </w:rPr>
              <w:t>First name:</w:t>
            </w:r>
          </w:p>
          <w:p w:rsidR="00977530" w:rsidRPr="009D2DA5" w:rsidRDefault="00977530" w:rsidP="009D2DA5">
            <w:pPr>
              <w:pStyle w:val="TableParagraph"/>
              <w:rPr>
                <w:b/>
              </w:rPr>
            </w:pPr>
          </w:p>
        </w:tc>
        <w:tc>
          <w:tcPr>
            <w:tcW w:w="3576" w:type="pct"/>
            <w:tcBorders>
              <w:top w:val="single" w:sz="4" w:space="0" w:color="auto"/>
              <w:left w:val="single" w:sz="4" w:space="0" w:color="auto"/>
              <w:bottom w:val="single" w:sz="4" w:space="0" w:color="auto"/>
              <w:right w:val="single" w:sz="4" w:space="0" w:color="auto"/>
            </w:tcBorders>
          </w:tcPr>
          <w:p w:rsidR="00665D3B" w:rsidRPr="006F7CE7" w:rsidRDefault="00665D3B" w:rsidP="009D2DA5">
            <w:pPr>
              <w:pStyle w:val="TableParagraph"/>
            </w:pPr>
          </w:p>
        </w:tc>
      </w:tr>
      <w:tr w:rsidR="00977530" w:rsidRPr="006F7CE7" w:rsidTr="006C5D9E">
        <w:tc>
          <w:tcPr>
            <w:tcW w:w="1424" w:type="pct"/>
            <w:tcBorders>
              <w:top w:val="nil"/>
              <w:left w:val="nil"/>
              <w:bottom w:val="nil"/>
              <w:right w:val="nil"/>
            </w:tcBorders>
          </w:tcPr>
          <w:p w:rsidR="00977530" w:rsidRPr="009D2DA5" w:rsidRDefault="00977530" w:rsidP="009D2DA5">
            <w:pPr>
              <w:pStyle w:val="TableParagraph"/>
              <w:rPr>
                <w:b/>
              </w:rPr>
            </w:pPr>
          </w:p>
        </w:tc>
        <w:tc>
          <w:tcPr>
            <w:tcW w:w="3576" w:type="pct"/>
            <w:tcBorders>
              <w:top w:val="single" w:sz="4" w:space="0" w:color="auto"/>
              <w:left w:val="nil"/>
              <w:bottom w:val="single" w:sz="4" w:space="0" w:color="auto"/>
              <w:right w:val="nil"/>
            </w:tcBorders>
          </w:tcPr>
          <w:p w:rsidR="00977530" w:rsidRPr="006F7CE7" w:rsidRDefault="00977530" w:rsidP="009D2DA5">
            <w:pPr>
              <w:pStyle w:val="TableParagraph"/>
            </w:pPr>
          </w:p>
        </w:tc>
      </w:tr>
      <w:tr w:rsidR="00665D3B" w:rsidRPr="006F7CE7" w:rsidTr="006C5D9E">
        <w:tc>
          <w:tcPr>
            <w:tcW w:w="1424" w:type="pct"/>
            <w:tcBorders>
              <w:top w:val="nil"/>
              <w:left w:val="nil"/>
              <w:bottom w:val="nil"/>
              <w:right w:val="single" w:sz="4" w:space="0" w:color="auto"/>
            </w:tcBorders>
          </w:tcPr>
          <w:p w:rsidR="00665D3B" w:rsidRPr="009D2DA5" w:rsidRDefault="00665D3B" w:rsidP="009D2DA5">
            <w:pPr>
              <w:pStyle w:val="TableParagraph"/>
              <w:rPr>
                <w:b/>
              </w:rPr>
            </w:pPr>
            <w:r w:rsidRPr="009D2DA5">
              <w:rPr>
                <w:b/>
              </w:rPr>
              <w:t>Last name:</w:t>
            </w:r>
          </w:p>
          <w:p w:rsidR="00977530" w:rsidRPr="009D2DA5" w:rsidRDefault="00977530" w:rsidP="009D2DA5">
            <w:pPr>
              <w:pStyle w:val="TableParagraph"/>
              <w:rPr>
                <w:b/>
              </w:rPr>
            </w:pPr>
          </w:p>
        </w:tc>
        <w:tc>
          <w:tcPr>
            <w:tcW w:w="3576" w:type="pct"/>
            <w:tcBorders>
              <w:top w:val="single" w:sz="4" w:space="0" w:color="auto"/>
              <w:left w:val="single" w:sz="4" w:space="0" w:color="auto"/>
              <w:bottom w:val="single" w:sz="4" w:space="0" w:color="auto"/>
              <w:right w:val="single" w:sz="4" w:space="0" w:color="auto"/>
            </w:tcBorders>
          </w:tcPr>
          <w:p w:rsidR="00665D3B" w:rsidRPr="006F7CE7" w:rsidRDefault="00665D3B" w:rsidP="009D2DA5">
            <w:pPr>
              <w:pStyle w:val="TableParagraph"/>
            </w:pPr>
          </w:p>
        </w:tc>
      </w:tr>
      <w:tr w:rsidR="00977530" w:rsidRPr="006F7CE7" w:rsidTr="006C5D9E">
        <w:tc>
          <w:tcPr>
            <w:tcW w:w="1424" w:type="pct"/>
            <w:tcBorders>
              <w:top w:val="nil"/>
              <w:left w:val="nil"/>
              <w:bottom w:val="nil"/>
              <w:right w:val="nil"/>
            </w:tcBorders>
          </w:tcPr>
          <w:p w:rsidR="00977530" w:rsidRPr="009D2DA5" w:rsidRDefault="00977530" w:rsidP="009D2DA5">
            <w:pPr>
              <w:pStyle w:val="TableParagraph"/>
              <w:rPr>
                <w:b/>
              </w:rPr>
            </w:pPr>
          </w:p>
        </w:tc>
        <w:tc>
          <w:tcPr>
            <w:tcW w:w="3576" w:type="pct"/>
            <w:tcBorders>
              <w:top w:val="single" w:sz="4" w:space="0" w:color="auto"/>
              <w:left w:val="nil"/>
              <w:bottom w:val="single" w:sz="4" w:space="0" w:color="auto"/>
              <w:right w:val="nil"/>
            </w:tcBorders>
          </w:tcPr>
          <w:p w:rsidR="00977530" w:rsidRPr="006F7CE7" w:rsidRDefault="00977530" w:rsidP="009D2DA5">
            <w:pPr>
              <w:pStyle w:val="TableParagraph"/>
            </w:pPr>
          </w:p>
        </w:tc>
      </w:tr>
      <w:tr w:rsidR="00665D3B" w:rsidRPr="006F7CE7" w:rsidTr="006C5D9E">
        <w:tc>
          <w:tcPr>
            <w:tcW w:w="1424" w:type="pct"/>
            <w:tcBorders>
              <w:top w:val="nil"/>
              <w:left w:val="nil"/>
              <w:bottom w:val="nil"/>
              <w:right w:val="single" w:sz="4" w:space="0" w:color="auto"/>
            </w:tcBorders>
          </w:tcPr>
          <w:p w:rsidR="00665D3B" w:rsidRPr="009D2DA5" w:rsidRDefault="00665D3B" w:rsidP="009D2DA5">
            <w:pPr>
              <w:pStyle w:val="TableParagraph"/>
              <w:rPr>
                <w:b/>
              </w:rPr>
            </w:pPr>
            <w:r w:rsidRPr="009D2DA5">
              <w:rPr>
                <w:b/>
              </w:rPr>
              <w:t>Address:</w:t>
            </w:r>
          </w:p>
          <w:p w:rsidR="00977530" w:rsidRPr="009D2DA5" w:rsidRDefault="00977530" w:rsidP="009D2DA5">
            <w:pPr>
              <w:pStyle w:val="TableParagraph"/>
              <w:rPr>
                <w:b/>
              </w:rPr>
            </w:pPr>
          </w:p>
        </w:tc>
        <w:tc>
          <w:tcPr>
            <w:tcW w:w="3576" w:type="pct"/>
            <w:tcBorders>
              <w:top w:val="single" w:sz="4" w:space="0" w:color="auto"/>
              <w:left w:val="single" w:sz="4" w:space="0" w:color="auto"/>
              <w:bottom w:val="single" w:sz="4" w:space="0" w:color="auto"/>
              <w:right w:val="single" w:sz="4" w:space="0" w:color="auto"/>
            </w:tcBorders>
          </w:tcPr>
          <w:p w:rsidR="00665D3B" w:rsidRPr="00B23FC0" w:rsidRDefault="00665D3B" w:rsidP="009D2DA5">
            <w:pPr>
              <w:pStyle w:val="TableParagraph"/>
            </w:pPr>
          </w:p>
          <w:p w:rsidR="005375C6" w:rsidRDefault="005375C6" w:rsidP="009D2DA5">
            <w:pPr>
              <w:pStyle w:val="TableParagraph"/>
            </w:pPr>
          </w:p>
          <w:p w:rsidR="00977530" w:rsidRDefault="00977530" w:rsidP="009D2DA5">
            <w:pPr>
              <w:pStyle w:val="TableParagraph"/>
            </w:pPr>
          </w:p>
          <w:p w:rsidR="00977530" w:rsidRPr="006F7CE7" w:rsidRDefault="00977530" w:rsidP="009D2DA5">
            <w:pPr>
              <w:pStyle w:val="TableParagraph"/>
            </w:pPr>
          </w:p>
          <w:p w:rsidR="005375C6" w:rsidRPr="00B23FC0" w:rsidRDefault="005375C6" w:rsidP="009D2DA5">
            <w:pPr>
              <w:pStyle w:val="TableParagraph"/>
            </w:pPr>
          </w:p>
        </w:tc>
      </w:tr>
      <w:tr w:rsidR="00977530" w:rsidRPr="006F7CE7" w:rsidTr="006C5D9E">
        <w:tc>
          <w:tcPr>
            <w:tcW w:w="1424" w:type="pct"/>
            <w:tcBorders>
              <w:top w:val="nil"/>
              <w:left w:val="nil"/>
              <w:bottom w:val="nil"/>
              <w:right w:val="nil"/>
            </w:tcBorders>
          </w:tcPr>
          <w:p w:rsidR="00977530" w:rsidRPr="009D2DA5" w:rsidRDefault="00977530" w:rsidP="009D2DA5">
            <w:pPr>
              <w:pStyle w:val="TableParagraph"/>
              <w:rPr>
                <w:b/>
              </w:rPr>
            </w:pPr>
          </w:p>
        </w:tc>
        <w:tc>
          <w:tcPr>
            <w:tcW w:w="3576" w:type="pct"/>
            <w:tcBorders>
              <w:top w:val="single" w:sz="4" w:space="0" w:color="auto"/>
              <w:left w:val="nil"/>
              <w:bottom w:val="single" w:sz="4" w:space="0" w:color="auto"/>
              <w:right w:val="nil"/>
            </w:tcBorders>
          </w:tcPr>
          <w:p w:rsidR="00977530" w:rsidRPr="00B23FC0" w:rsidRDefault="00977530" w:rsidP="009D2DA5">
            <w:pPr>
              <w:pStyle w:val="TableParagraph"/>
            </w:pPr>
          </w:p>
        </w:tc>
      </w:tr>
      <w:tr w:rsidR="00665D3B" w:rsidRPr="006F7CE7" w:rsidTr="006C5D9E">
        <w:tc>
          <w:tcPr>
            <w:tcW w:w="1424" w:type="pct"/>
            <w:tcBorders>
              <w:top w:val="nil"/>
              <w:left w:val="nil"/>
              <w:bottom w:val="nil"/>
              <w:right w:val="single" w:sz="4" w:space="0" w:color="auto"/>
            </w:tcBorders>
          </w:tcPr>
          <w:p w:rsidR="00665D3B" w:rsidRPr="009D2DA5" w:rsidRDefault="00665D3B" w:rsidP="009D2DA5">
            <w:pPr>
              <w:pStyle w:val="TableParagraph"/>
              <w:rPr>
                <w:b/>
              </w:rPr>
            </w:pPr>
            <w:r w:rsidRPr="009D2DA5">
              <w:rPr>
                <w:b/>
              </w:rPr>
              <w:t>Mobile telephone:</w:t>
            </w:r>
          </w:p>
          <w:p w:rsidR="00977530" w:rsidRPr="009D2DA5" w:rsidRDefault="00977530" w:rsidP="009D2DA5">
            <w:pPr>
              <w:pStyle w:val="TableParagraph"/>
              <w:rPr>
                <w:b/>
              </w:rPr>
            </w:pPr>
          </w:p>
        </w:tc>
        <w:tc>
          <w:tcPr>
            <w:tcW w:w="3576" w:type="pct"/>
            <w:tcBorders>
              <w:top w:val="single" w:sz="4" w:space="0" w:color="auto"/>
              <w:left w:val="single" w:sz="4" w:space="0" w:color="auto"/>
              <w:bottom w:val="single" w:sz="4" w:space="0" w:color="auto"/>
              <w:right w:val="single" w:sz="4" w:space="0" w:color="auto"/>
            </w:tcBorders>
          </w:tcPr>
          <w:p w:rsidR="00665D3B" w:rsidRPr="006F7CE7" w:rsidRDefault="00665D3B" w:rsidP="009D2DA5">
            <w:pPr>
              <w:pStyle w:val="TableParagraph"/>
            </w:pPr>
          </w:p>
        </w:tc>
      </w:tr>
      <w:tr w:rsidR="00977530" w:rsidRPr="006F7CE7" w:rsidTr="006C5D9E">
        <w:tc>
          <w:tcPr>
            <w:tcW w:w="1424" w:type="pct"/>
            <w:tcBorders>
              <w:top w:val="nil"/>
              <w:left w:val="nil"/>
              <w:bottom w:val="nil"/>
              <w:right w:val="nil"/>
            </w:tcBorders>
          </w:tcPr>
          <w:p w:rsidR="00977530" w:rsidRPr="009D2DA5" w:rsidRDefault="00977530" w:rsidP="009D2DA5">
            <w:pPr>
              <w:pStyle w:val="TableParagraph"/>
              <w:rPr>
                <w:b/>
              </w:rPr>
            </w:pPr>
          </w:p>
        </w:tc>
        <w:tc>
          <w:tcPr>
            <w:tcW w:w="3576" w:type="pct"/>
            <w:tcBorders>
              <w:top w:val="single" w:sz="4" w:space="0" w:color="auto"/>
              <w:left w:val="nil"/>
              <w:bottom w:val="single" w:sz="4" w:space="0" w:color="auto"/>
              <w:right w:val="nil"/>
            </w:tcBorders>
          </w:tcPr>
          <w:p w:rsidR="00977530" w:rsidRPr="006F7CE7" w:rsidRDefault="00977530" w:rsidP="009D2DA5">
            <w:pPr>
              <w:pStyle w:val="TableParagraph"/>
            </w:pPr>
          </w:p>
        </w:tc>
      </w:tr>
      <w:tr w:rsidR="00665D3B" w:rsidRPr="006F7CE7" w:rsidTr="006C5D9E">
        <w:tc>
          <w:tcPr>
            <w:tcW w:w="1424" w:type="pct"/>
            <w:tcBorders>
              <w:top w:val="nil"/>
              <w:left w:val="nil"/>
              <w:bottom w:val="nil"/>
              <w:right w:val="single" w:sz="4" w:space="0" w:color="auto"/>
            </w:tcBorders>
          </w:tcPr>
          <w:p w:rsidR="00665D3B" w:rsidRPr="009D2DA5" w:rsidRDefault="00665D3B" w:rsidP="009D2DA5">
            <w:pPr>
              <w:pStyle w:val="TableParagraph"/>
              <w:rPr>
                <w:b/>
              </w:rPr>
            </w:pPr>
            <w:r w:rsidRPr="009D2DA5">
              <w:rPr>
                <w:b/>
              </w:rPr>
              <w:t>Email address:</w:t>
            </w:r>
          </w:p>
          <w:p w:rsidR="00977530" w:rsidRPr="009D2DA5" w:rsidRDefault="00977530" w:rsidP="009D2DA5">
            <w:pPr>
              <w:pStyle w:val="TableParagraph"/>
              <w:rPr>
                <w:b/>
              </w:rPr>
            </w:pPr>
          </w:p>
        </w:tc>
        <w:tc>
          <w:tcPr>
            <w:tcW w:w="3576" w:type="pct"/>
            <w:tcBorders>
              <w:top w:val="single" w:sz="4" w:space="0" w:color="auto"/>
              <w:left w:val="single" w:sz="4" w:space="0" w:color="auto"/>
              <w:bottom w:val="single" w:sz="4" w:space="0" w:color="auto"/>
              <w:right w:val="single" w:sz="4" w:space="0" w:color="auto"/>
            </w:tcBorders>
          </w:tcPr>
          <w:p w:rsidR="00665D3B" w:rsidRPr="006F7CE7" w:rsidRDefault="00665D3B" w:rsidP="009D2DA5">
            <w:pPr>
              <w:pStyle w:val="TableParagraph"/>
            </w:pPr>
          </w:p>
        </w:tc>
      </w:tr>
    </w:tbl>
    <w:p w:rsidR="003925A0" w:rsidRDefault="003925A0" w:rsidP="00422D63">
      <w:pPr>
        <w:jc w:val="both"/>
        <w:rPr>
          <w:rFonts w:cs="Arial"/>
        </w:rPr>
      </w:pPr>
    </w:p>
    <w:p w:rsidR="00422D63" w:rsidRPr="006F7CE7" w:rsidRDefault="00422D63" w:rsidP="00422D63">
      <w:pPr>
        <w:jc w:val="both"/>
        <w:rPr>
          <w:rFonts w:cs="Arial"/>
        </w:rPr>
      </w:pPr>
    </w:p>
    <w:p w:rsidR="00422D63" w:rsidRDefault="00977530" w:rsidP="00422D63">
      <w:pPr>
        <w:rPr>
          <w:rFonts w:cs="Arial"/>
          <w:b/>
          <w:i/>
        </w:rPr>
      </w:pPr>
      <w:r w:rsidRPr="00422D63">
        <w:rPr>
          <w:rFonts w:cs="Arial"/>
          <w:b/>
          <w:i/>
        </w:rPr>
        <w:t>Note</w:t>
      </w:r>
      <w:r w:rsidR="00506108">
        <w:rPr>
          <w:rFonts w:cs="Arial"/>
          <w:b/>
          <w:i/>
        </w:rPr>
        <w:t>s</w:t>
      </w:r>
      <w:r w:rsidRPr="00422D63">
        <w:rPr>
          <w:rFonts w:cs="Arial"/>
          <w:b/>
          <w:i/>
        </w:rPr>
        <w:t>:</w:t>
      </w:r>
    </w:p>
    <w:p w:rsidR="00422D63" w:rsidRDefault="00422D63" w:rsidP="00422D63">
      <w:pPr>
        <w:rPr>
          <w:rFonts w:cs="Arial"/>
          <w:b/>
          <w:i/>
        </w:rPr>
      </w:pPr>
    </w:p>
    <w:p w:rsidR="003925A0" w:rsidRPr="00430315" w:rsidRDefault="003925A0" w:rsidP="00422D63">
      <w:pPr>
        <w:rPr>
          <w:rStyle w:val="Emphasis"/>
        </w:rPr>
      </w:pPr>
      <w:r w:rsidRPr="00430315">
        <w:rPr>
          <w:rStyle w:val="Emphasis"/>
        </w:rPr>
        <w:t xml:space="preserve">Your address and contact details will not usually be released unless necessary or to deal with your complaint. </w:t>
      </w:r>
    </w:p>
    <w:p w:rsidR="003925A0" w:rsidRPr="00430315" w:rsidRDefault="003925A0" w:rsidP="00422D63">
      <w:pPr>
        <w:rPr>
          <w:rStyle w:val="Emphasis"/>
        </w:rPr>
      </w:pPr>
    </w:p>
    <w:p w:rsidR="00977530" w:rsidRPr="00430315" w:rsidRDefault="003925A0" w:rsidP="00422D63">
      <w:pPr>
        <w:rPr>
          <w:rStyle w:val="Emphasis"/>
        </w:rPr>
      </w:pPr>
      <w:r w:rsidRPr="00430315">
        <w:rPr>
          <w:rStyle w:val="Emphasis"/>
        </w:rPr>
        <w:t xml:space="preserve">However, we will </w:t>
      </w:r>
      <w:r w:rsidR="00977530" w:rsidRPr="00430315">
        <w:rPr>
          <w:rStyle w:val="Emphasis"/>
        </w:rPr>
        <w:t>your name and a summary of the complaint to</w:t>
      </w:r>
      <w:r w:rsidRPr="00430315">
        <w:rPr>
          <w:rStyle w:val="Emphasis"/>
        </w:rPr>
        <w:t>:</w:t>
      </w:r>
    </w:p>
    <w:p w:rsidR="00977530" w:rsidRPr="00430315" w:rsidRDefault="00977530" w:rsidP="00422D63">
      <w:pPr>
        <w:pStyle w:val="ListParagraph"/>
        <w:numPr>
          <w:ilvl w:val="0"/>
          <w:numId w:val="25"/>
        </w:numPr>
        <w:contextualSpacing w:val="0"/>
        <w:rPr>
          <w:rStyle w:val="Emphasis"/>
        </w:rPr>
      </w:pPr>
      <w:r w:rsidRPr="00430315">
        <w:rPr>
          <w:rStyle w:val="Emphasis"/>
        </w:rPr>
        <w:t>the Councillor or C</w:t>
      </w:r>
      <w:r w:rsidR="003925A0" w:rsidRPr="00430315">
        <w:rPr>
          <w:rStyle w:val="Emphasis"/>
        </w:rPr>
        <w:t>o-opted Member(s) you are complaining about</w:t>
      </w:r>
    </w:p>
    <w:p w:rsidR="003925A0" w:rsidRPr="00430315" w:rsidRDefault="003925A0" w:rsidP="00422D63">
      <w:pPr>
        <w:pStyle w:val="ListParagraph"/>
        <w:numPr>
          <w:ilvl w:val="0"/>
          <w:numId w:val="25"/>
        </w:numPr>
        <w:contextualSpacing w:val="0"/>
        <w:rPr>
          <w:rStyle w:val="Emphasis"/>
        </w:rPr>
      </w:pPr>
      <w:r w:rsidRPr="00430315">
        <w:rPr>
          <w:rStyle w:val="Emphasis"/>
        </w:rPr>
        <w:t>th</w:t>
      </w:r>
      <w:r w:rsidR="00977530" w:rsidRPr="00430315">
        <w:rPr>
          <w:rStyle w:val="Emphasis"/>
        </w:rPr>
        <w:t>e Council’s Monitoring Officer</w:t>
      </w:r>
    </w:p>
    <w:p w:rsidR="003925A0" w:rsidRPr="00430315" w:rsidRDefault="003925A0" w:rsidP="00422D63">
      <w:pPr>
        <w:rPr>
          <w:rStyle w:val="Emphasis"/>
        </w:rPr>
      </w:pPr>
      <w:r w:rsidRPr="00430315">
        <w:rPr>
          <w:rStyle w:val="Emphasis"/>
        </w:rPr>
        <w:t xml:space="preserve"> </w:t>
      </w:r>
    </w:p>
    <w:p w:rsidR="00977530" w:rsidRPr="00422D63" w:rsidRDefault="003925A0" w:rsidP="00422D63">
      <w:pPr>
        <w:rPr>
          <w:rFonts w:cs="Arial"/>
        </w:rPr>
      </w:pPr>
      <w:r w:rsidRPr="00430315">
        <w:rPr>
          <w:rStyle w:val="Emphasis"/>
        </w:rPr>
        <w:t>If you have serious concerns about your name and a summary or details of your complaint being released, please complete section 6 of this form.</w:t>
      </w:r>
      <w:r w:rsidR="00977530" w:rsidRPr="00422D63">
        <w:rPr>
          <w:rFonts w:cs="Arial"/>
        </w:rPr>
        <w:br w:type="page"/>
      </w:r>
    </w:p>
    <w:p w:rsidR="00BC3216" w:rsidRPr="00B42843" w:rsidRDefault="00BC3216" w:rsidP="00422D63">
      <w:pPr>
        <w:numPr>
          <w:ilvl w:val="0"/>
          <w:numId w:val="22"/>
        </w:numPr>
        <w:rPr>
          <w:rStyle w:val="Strong"/>
        </w:rPr>
      </w:pPr>
      <w:r w:rsidRPr="00B42843">
        <w:rPr>
          <w:rStyle w:val="Strong"/>
        </w:rPr>
        <w:lastRenderedPageBreak/>
        <w:t>ABOUT YOU</w:t>
      </w:r>
    </w:p>
    <w:p w:rsidR="00977530" w:rsidRPr="00B42843" w:rsidRDefault="00977530" w:rsidP="00422D63">
      <w:pPr>
        <w:ind w:left="720"/>
        <w:rPr>
          <w:rStyle w:val="Strong"/>
        </w:rPr>
      </w:pPr>
    </w:p>
    <w:p w:rsidR="00422D63" w:rsidRDefault="00665D3B" w:rsidP="00422D63">
      <w:pPr>
        <w:ind w:left="720"/>
        <w:rPr>
          <w:rFonts w:cs="Arial"/>
        </w:rPr>
      </w:pPr>
      <w:r w:rsidRPr="006F7CE7">
        <w:rPr>
          <w:rFonts w:cs="Arial"/>
        </w:rPr>
        <w:t xml:space="preserve">Please </w:t>
      </w:r>
      <w:r w:rsidR="00EB35B2" w:rsidRPr="006F7CE7">
        <w:rPr>
          <w:rFonts w:cs="Arial"/>
        </w:rPr>
        <w:t>tick the box which</w:t>
      </w:r>
      <w:r w:rsidRPr="006F7CE7">
        <w:rPr>
          <w:rFonts w:cs="Arial"/>
        </w:rPr>
        <w:t xml:space="preserve"> best describes you:</w:t>
      </w:r>
    </w:p>
    <w:p w:rsidR="00665D3B" w:rsidRDefault="007F4768" w:rsidP="00422D63">
      <w:pPr>
        <w:spacing w:before="120"/>
        <w:ind w:left="720"/>
        <w:rPr>
          <w:rFonts w:cs="Arial"/>
        </w:rPr>
      </w:pPr>
      <w:sdt>
        <w:sdtPr>
          <w:rPr>
            <w:rFonts w:cs="Arial"/>
          </w:rPr>
          <w:id w:val="1975717792"/>
          <w14:checkbox>
            <w14:checked w14:val="0"/>
            <w14:checkedState w14:val="2612" w14:font="MS Gothic"/>
            <w14:uncheckedState w14:val="2610" w14:font="MS Gothic"/>
          </w14:checkbox>
        </w:sdtPr>
        <w:sdtEndPr/>
        <w:sdtContent>
          <w:r w:rsidR="00422D63">
            <w:rPr>
              <w:rFonts w:ascii="MS Gothic" w:eastAsia="MS Gothic" w:hAnsi="MS Gothic" w:cs="Arial" w:hint="eastAsia"/>
            </w:rPr>
            <w:t>☐</w:t>
          </w:r>
        </w:sdtContent>
      </w:sdt>
      <w:r w:rsidR="00422D63">
        <w:rPr>
          <w:rFonts w:cs="Arial"/>
        </w:rPr>
        <w:tab/>
      </w:r>
      <w:r w:rsidR="00665D3B" w:rsidRPr="00B23FC0">
        <w:rPr>
          <w:rFonts w:cs="Arial"/>
        </w:rPr>
        <w:t>Member of the public</w:t>
      </w:r>
    </w:p>
    <w:p w:rsidR="00665D3B" w:rsidRPr="006F7CE7" w:rsidRDefault="007F4768" w:rsidP="00422D63">
      <w:pPr>
        <w:spacing w:before="120"/>
        <w:ind w:left="360" w:firstLine="360"/>
        <w:rPr>
          <w:rFonts w:cs="Arial"/>
        </w:rPr>
      </w:pPr>
      <w:sdt>
        <w:sdtPr>
          <w:rPr>
            <w:rFonts w:cs="Arial"/>
          </w:rPr>
          <w:id w:val="477656406"/>
          <w14:checkbox>
            <w14:checked w14:val="0"/>
            <w14:checkedState w14:val="2612" w14:font="MS Gothic"/>
            <w14:uncheckedState w14:val="2610" w14:font="MS Gothic"/>
          </w14:checkbox>
        </w:sdtPr>
        <w:sdtEndPr/>
        <w:sdtContent>
          <w:r w:rsidR="00422D63">
            <w:rPr>
              <w:rFonts w:ascii="MS Gothic" w:eastAsia="MS Gothic" w:hAnsi="MS Gothic" w:cs="Arial" w:hint="eastAsia"/>
            </w:rPr>
            <w:t>☐</w:t>
          </w:r>
        </w:sdtContent>
      </w:sdt>
      <w:r w:rsidR="00422D63">
        <w:rPr>
          <w:rFonts w:cs="Arial"/>
        </w:rPr>
        <w:tab/>
      </w:r>
      <w:r w:rsidR="00665D3B" w:rsidRPr="00B23FC0">
        <w:rPr>
          <w:rFonts w:cs="Arial"/>
        </w:rPr>
        <w:t>An elected or co-opted member of an authority</w:t>
      </w:r>
    </w:p>
    <w:p w:rsidR="00665D3B" w:rsidRPr="00B23FC0" w:rsidRDefault="007F4768" w:rsidP="00422D63">
      <w:pPr>
        <w:spacing w:before="120"/>
        <w:ind w:left="360" w:firstLine="360"/>
        <w:rPr>
          <w:rFonts w:cs="Arial"/>
        </w:rPr>
      </w:pPr>
      <w:sdt>
        <w:sdtPr>
          <w:rPr>
            <w:rFonts w:cs="Arial"/>
          </w:rPr>
          <w:id w:val="1497535465"/>
          <w14:checkbox>
            <w14:checked w14:val="0"/>
            <w14:checkedState w14:val="2612" w14:font="MS Gothic"/>
            <w14:uncheckedState w14:val="2610" w14:font="MS Gothic"/>
          </w14:checkbox>
        </w:sdtPr>
        <w:sdtEndPr/>
        <w:sdtContent>
          <w:r w:rsidR="00422D63">
            <w:rPr>
              <w:rFonts w:ascii="MS Gothic" w:eastAsia="MS Gothic" w:hAnsi="MS Gothic" w:cs="Arial" w:hint="eastAsia"/>
            </w:rPr>
            <w:t>☐</w:t>
          </w:r>
        </w:sdtContent>
      </w:sdt>
      <w:r w:rsidR="00422D63">
        <w:rPr>
          <w:rFonts w:cs="Arial"/>
        </w:rPr>
        <w:tab/>
      </w:r>
      <w:r w:rsidR="00665D3B" w:rsidRPr="00B23FC0">
        <w:rPr>
          <w:rFonts w:cs="Arial"/>
        </w:rPr>
        <w:t>Member of Parliament</w:t>
      </w:r>
    </w:p>
    <w:p w:rsidR="00665D3B" w:rsidRPr="006F7CE7" w:rsidRDefault="007F4768" w:rsidP="00422D63">
      <w:pPr>
        <w:spacing w:before="120"/>
        <w:ind w:left="360" w:firstLine="360"/>
        <w:rPr>
          <w:rFonts w:cs="Arial"/>
        </w:rPr>
      </w:pPr>
      <w:sdt>
        <w:sdtPr>
          <w:rPr>
            <w:rFonts w:cs="Arial"/>
          </w:rPr>
          <w:id w:val="-1335215897"/>
          <w14:checkbox>
            <w14:checked w14:val="0"/>
            <w14:checkedState w14:val="2612" w14:font="MS Gothic"/>
            <w14:uncheckedState w14:val="2610" w14:font="MS Gothic"/>
          </w14:checkbox>
        </w:sdtPr>
        <w:sdtEndPr/>
        <w:sdtContent>
          <w:r w:rsidR="00422D63">
            <w:rPr>
              <w:rFonts w:ascii="MS Gothic" w:eastAsia="MS Gothic" w:hAnsi="MS Gothic" w:cs="Arial" w:hint="eastAsia"/>
            </w:rPr>
            <w:t>☐</w:t>
          </w:r>
        </w:sdtContent>
      </w:sdt>
      <w:r w:rsidR="00422D63">
        <w:rPr>
          <w:rFonts w:cs="Arial"/>
        </w:rPr>
        <w:tab/>
      </w:r>
      <w:r w:rsidR="00B21C35" w:rsidRPr="00B23FC0">
        <w:rPr>
          <w:rFonts w:cs="Arial"/>
        </w:rPr>
        <w:t xml:space="preserve">Local authority monitoring </w:t>
      </w:r>
      <w:r w:rsidR="00665D3B" w:rsidRPr="006F7CE7">
        <w:rPr>
          <w:rFonts w:cs="Arial"/>
        </w:rPr>
        <w:t>officer</w:t>
      </w:r>
    </w:p>
    <w:p w:rsidR="00665D3B" w:rsidRPr="00B23FC0" w:rsidRDefault="007F4768" w:rsidP="00422D63">
      <w:pPr>
        <w:spacing w:before="120"/>
        <w:ind w:left="360" w:firstLine="360"/>
        <w:rPr>
          <w:rFonts w:cs="Arial"/>
        </w:rPr>
      </w:pPr>
      <w:sdt>
        <w:sdtPr>
          <w:rPr>
            <w:rFonts w:cs="Arial"/>
          </w:rPr>
          <w:id w:val="-1170098348"/>
          <w14:checkbox>
            <w14:checked w14:val="0"/>
            <w14:checkedState w14:val="2612" w14:font="MS Gothic"/>
            <w14:uncheckedState w14:val="2610" w14:font="MS Gothic"/>
          </w14:checkbox>
        </w:sdtPr>
        <w:sdtEndPr/>
        <w:sdtContent>
          <w:r w:rsidR="00422D63">
            <w:rPr>
              <w:rFonts w:ascii="MS Gothic" w:eastAsia="MS Gothic" w:hAnsi="MS Gothic" w:cs="Arial" w:hint="eastAsia"/>
            </w:rPr>
            <w:t>☐</w:t>
          </w:r>
        </w:sdtContent>
      </w:sdt>
      <w:r w:rsidR="00422D63">
        <w:rPr>
          <w:rFonts w:cs="Arial"/>
        </w:rPr>
        <w:tab/>
      </w:r>
      <w:r w:rsidR="00665D3B" w:rsidRPr="00B23FC0">
        <w:rPr>
          <w:rFonts w:cs="Arial"/>
        </w:rPr>
        <w:t xml:space="preserve">Other council officer or authority employee </w:t>
      </w:r>
    </w:p>
    <w:p w:rsidR="00665D3B" w:rsidRDefault="007F4768" w:rsidP="00422D63">
      <w:pPr>
        <w:spacing w:before="120"/>
        <w:ind w:left="360" w:firstLine="360"/>
        <w:rPr>
          <w:rFonts w:cs="Arial"/>
        </w:rPr>
      </w:pPr>
      <w:sdt>
        <w:sdtPr>
          <w:rPr>
            <w:rFonts w:cs="Arial"/>
          </w:rPr>
          <w:id w:val="1764036804"/>
          <w14:checkbox>
            <w14:checked w14:val="0"/>
            <w14:checkedState w14:val="2612" w14:font="MS Gothic"/>
            <w14:uncheckedState w14:val="2610" w14:font="MS Gothic"/>
          </w14:checkbox>
        </w:sdtPr>
        <w:sdtEndPr/>
        <w:sdtContent>
          <w:r w:rsidR="00422D63">
            <w:rPr>
              <w:rFonts w:ascii="MS Gothic" w:eastAsia="MS Gothic" w:hAnsi="MS Gothic" w:cs="Arial" w:hint="eastAsia"/>
            </w:rPr>
            <w:t>☐</w:t>
          </w:r>
        </w:sdtContent>
      </w:sdt>
      <w:r w:rsidR="00422D63">
        <w:rPr>
          <w:rFonts w:cs="Arial"/>
        </w:rPr>
        <w:tab/>
      </w:r>
      <w:r w:rsidR="00665D3B" w:rsidRPr="00B23FC0">
        <w:rPr>
          <w:rFonts w:cs="Arial"/>
        </w:rPr>
        <w:t xml:space="preserve">Other </w:t>
      </w:r>
      <w:r w:rsidR="00BC3216" w:rsidRPr="00B23FC0">
        <w:rPr>
          <w:rFonts w:cs="Arial"/>
        </w:rPr>
        <w:t xml:space="preserve">– </w:t>
      </w:r>
      <w:r w:rsidR="00422D63">
        <w:rPr>
          <w:rFonts w:cs="Arial"/>
        </w:rPr>
        <w:t>p</w:t>
      </w:r>
      <w:r w:rsidR="00BC3216" w:rsidRPr="00B23FC0">
        <w:rPr>
          <w:rFonts w:cs="Arial"/>
        </w:rPr>
        <w:t>lease provide more information</w:t>
      </w:r>
      <w:r w:rsidR="00422D63">
        <w:rPr>
          <w:rFonts w:cs="Arial"/>
        </w:rPr>
        <w:t xml:space="preserve"> in the box below</w:t>
      </w:r>
    </w:p>
    <w:p w:rsidR="00422D63" w:rsidRDefault="00422D63" w:rsidP="00422D63">
      <w:pPr>
        <w:ind w:left="360" w:firstLine="360"/>
        <w:rPr>
          <w:rFonts w:cs="Arial"/>
        </w:rPr>
      </w:pPr>
    </w:p>
    <w:p w:rsidR="00444D9F" w:rsidRDefault="00444D9F" w:rsidP="00422D63">
      <w:pPr>
        <w:ind w:left="360" w:firstLine="360"/>
        <w:rPr>
          <w:rFonts w:cs="Arial"/>
        </w:rPr>
      </w:pPr>
    </w:p>
    <w:tbl>
      <w:tblPr>
        <w:tblStyle w:val="TableGrid"/>
        <w:tblW w:w="4610" w:type="pct"/>
        <w:tblInd w:w="704" w:type="dxa"/>
        <w:tblLook w:val="04A0" w:firstRow="1" w:lastRow="0" w:firstColumn="1" w:lastColumn="0" w:noHBand="0" w:noVBand="1"/>
        <w:tblDescription w:val="Table cotains more information."/>
      </w:tblPr>
      <w:tblGrid>
        <w:gridCol w:w="8313"/>
      </w:tblGrid>
      <w:tr w:rsidR="0080605C" w:rsidTr="00B648A3">
        <w:trPr>
          <w:tblHeader/>
        </w:trPr>
        <w:tc>
          <w:tcPr>
            <w:tcW w:w="5000" w:type="pct"/>
            <w:shd w:val="clear" w:color="auto" w:fill="D9D9D9" w:themeFill="background1" w:themeFillShade="D9"/>
          </w:tcPr>
          <w:p w:rsidR="0080605C" w:rsidRDefault="0080605C" w:rsidP="009D2DA5">
            <w:pPr>
              <w:pStyle w:val="TableHeader"/>
              <w:rPr>
                <w:b w:val="0"/>
                <w:color w:val="A6A6A6" w:themeColor="background1" w:themeShade="A6"/>
              </w:rPr>
            </w:pPr>
            <w:bookmarkStart w:id="0" w:name="_GoBack" w:colFirst="0" w:colLast="1"/>
            <w:r w:rsidRPr="0080605C">
              <w:t>More information</w:t>
            </w:r>
          </w:p>
        </w:tc>
      </w:tr>
      <w:bookmarkEnd w:id="0"/>
      <w:tr w:rsidR="00422D63" w:rsidTr="006C5D9E">
        <w:tc>
          <w:tcPr>
            <w:tcW w:w="5000" w:type="pct"/>
          </w:tcPr>
          <w:p w:rsidR="00422D63" w:rsidRDefault="00422D63" w:rsidP="009D2DA5">
            <w:pPr>
              <w:pStyle w:val="TableParagraph"/>
            </w:pPr>
          </w:p>
          <w:p w:rsidR="00422D63" w:rsidRDefault="00422D63" w:rsidP="009D2DA5">
            <w:pPr>
              <w:pStyle w:val="TableParagraph"/>
            </w:pPr>
          </w:p>
          <w:p w:rsidR="00422D63" w:rsidRDefault="00422D63" w:rsidP="009D2DA5">
            <w:pPr>
              <w:pStyle w:val="TableParagraph"/>
            </w:pPr>
          </w:p>
          <w:p w:rsidR="006C5D9E" w:rsidRDefault="006C5D9E" w:rsidP="009D2DA5">
            <w:pPr>
              <w:pStyle w:val="TableParagraph"/>
            </w:pPr>
          </w:p>
          <w:p w:rsidR="006C5D9E" w:rsidRDefault="006C5D9E" w:rsidP="009D2DA5">
            <w:pPr>
              <w:pStyle w:val="TableParagraph"/>
            </w:pPr>
          </w:p>
          <w:p w:rsidR="006C5D9E" w:rsidRDefault="006C5D9E" w:rsidP="009D2DA5">
            <w:pPr>
              <w:pStyle w:val="TableParagraph"/>
            </w:pPr>
          </w:p>
          <w:p w:rsidR="00422D63" w:rsidRDefault="00422D63" w:rsidP="009D2DA5">
            <w:pPr>
              <w:pStyle w:val="TableParagraph"/>
            </w:pPr>
          </w:p>
          <w:p w:rsidR="00422D63" w:rsidRDefault="00422D63" w:rsidP="00422D63">
            <w:pPr>
              <w:rPr>
                <w:rFonts w:cs="Arial"/>
              </w:rPr>
            </w:pPr>
          </w:p>
        </w:tc>
      </w:tr>
    </w:tbl>
    <w:p w:rsidR="00665D3B" w:rsidRPr="006F7CE7" w:rsidRDefault="00665D3B" w:rsidP="00422D63">
      <w:pPr>
        <w:rPr>
          <w:rFonts w:cs="Arial"/>
        </w:rPr>
      </w:pPr>
    </w:p>
    <w:p w:rsidR="00665D3B" w:rsidRPr="006F7CE7" w:rsidRDefault="00665D3B" w:rsidP="00422D63">
      <w:pPr>
        <w:ind w:left="720"/>
        <w:rPr>
          <w:rFonts w:cs="Arial"/>
        </w:rPr>
      </w:pPr>
    </w:p>
    <w:p w:rsidR="00BC3216" w:rsidRPr="00B42843" w:rsidRDefault="00BC3216" w:rsidP="00422D63">
      <w:pPr>
        <w:numPr>
          <w:ilvl w:val="0"/>
          <w:numId w:val="22"/>
        </w:numPr>
        <w:rPr>
          <w:rStyle w:val="Strong"/>
        </w:rPr>
      </w:pPr>
      <w:r w:rsidRPr="00B42843">
        <w:rPr>
          <w:rStyle w:val="Strong"/>
        </w:rPr>
        <w:t>THE COMPLAINT</w:t>
      </w:r>
    </w:p>
    <w:p w:rsidR="00BC3216" w:rsidRPr="006F7CE7" w:rsidRDefault="00BC3216" w:rsidP="00BC3216">
      <w:pPr>
        <w:spacing w:before="60" w:after="60"/>
        <w:rPr>
          <w:rFonts w:cs="Arial"/>
        </w:rPr>
      </w:pPr>
    </w:p>
    <w:p w:rsidR="00665D3B" w:rsidRPr="006F7CE7" w:rsidRDefault="00422D63" w:rsidP="00422D63">
      <w:pPr>
        <w:spacing w:before="60" w:after="60"/>
        <w:ind w:left="720" w:hanging="720"/>
        <w:rPr>
          <w:rFonts w:cs="Arial"/>
        </w:rPr>
      </w:pPr>
      <w:r>
        <w:rPr>
          <w:rFonts w:cs="Arial"/>
        </w:rPr>
        <w:t>3.1</w:t>
      </w:r>
      <w:r w:rsidR="00BC3216" w:rsidRPr="006F7CE7">
        <w:rPr>
          <w:rFonts w:cs="Arial"/>
        </w:rPr>
        <w:tab/>
      </w:r>
      <w:r w:rsidR="00665D3B" w:rsidRPr="006F7CE7">
        <w:rPr>
          <w:rFonts w:cs="Arial"/>
        </w:rPr>
        <w:t xml:space="preserve">Please provide us with the name of the </w:t>
      </w:r>
      <w:r w:rsidR="00BC3216" w:rsidRPr="006F7CE7">
        <w:rPr>
          <w:rFonts w:cs="Arial"/>
        </w:rPr>
        <w:t>Councillo</w:t>
      </w:r>
      <w:r w:rsidR="00CF52DD" w:rsidRPr="006F7CE7">
        <w:rPr>
          <w:rFonts w:cs="Arial"/>
        </w:rPr>
        <w:t>r</w:t>
      </w:r>
      <w:r w:rsidR="0080605C">
        <w:rPr>
          <w:rFonts w:cs="Arial"/>
        </w:rPr>
        <w:t xml:space="preserve"> or </w:t>
      </w:r>
      <w:r w:rsidR="00BC3216" w:rsidRPr="006F7CE7">
        <w:rPr>
          <w:rFonts w:cs="Arial"/>
        </w:rPr>
        <w:t>Co-opted Member</w:t>
      </w:r>
      <w:r w:rsidR="00665D3B" w:rsidRPr="006F7CE7">
        <w:rPr>
          <w:rFonts w:cs="Arial"/>
        </w:rPr>
        <w:t>(s) you believe have breached the Code of Conduct and the name of their authority</w:t>
      </w:r>
      <w:r w:rsidR="0080605C">
        <w:rPr>
          <w:rFonts w:cs="Arial"/>
        </w:rPr>
        <w:t xml:space="preserve"> (i.e. LBHF)</w:t>
      </w:r>
      <w:r w:rsidR="00665D3B" w:rsidRPr="006F7CE7">
        <w:rPr>
          <w:rFonts w:cs="Arial"/>
        </w:rPr>
        <w:t>:</w:t>
      </w:r>
    </w:p>
    <w:p w:rsidR="00665D3B" w:rsidRPr="006F7CE7" w:rsidRDefault="00665D3B" w:rsidP="00665D3B">
      <w:pPr>
        <w:ind w:left="360"/>
        <w:rPr>
          <w:rFonts w:cs="Arial"/>
        </w:rPr>
      </w:pPr>
    </w:p>
    <w:tbl>
      <w:tblPr>
        <w:tblW w:w="4610"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0"/>
        <w:gridCol w:w="3161"/>
        <w:gridCol w:w="1992"/>
      </w:tblGrid>
      <w:tr w:rsidR="00444D9F" w:rsidRPr="006F7CE7" w:rsidTr="00444D9F">
        <w:tc>
          <w:tcPr>
            <w:tcW w:w="1901" w:type="pct"/>
            <w:shd w:val="clear" w:color="auto" w:fill="D9D9D9" w:themeFill="background1" w:themeFillShade="D9"/>
          </w:tcPr>
          <w:p w:rsidR="00444D9F" w:rsidRPr="0080605C" w:rsidRDefault="00444D9F" w:rsidP="00B42843">
            <w:pPr>
              <w:pStyle w:val="TableHeader"/>
            </w:pPr>
            <w:r w:rsidRPr="0080605C">
              <w:t>First name</w:t>
            </w:r>
          </w:p>
        </w:tc>
        <w:tc>
          <w:tcPr>
            <w:tcW w:w="1901" w:type="pct"/>
            <w:shd w:val="clear" w:color="auto" w:fill="D9D9D9" w:themeFill="background1" w:themeFillShade="D9"/>
          </w:tcPr>
          <w:p w:rsidR="00444D9F" w:rsidRPr="0080605C" w:rsidRDefault="00444D9F" w:rsidP="00B42843">
            <w:pPr>
              <w:pStyle w:val="TableHeader"/>
            </w:pPr>
            <w:r w:rsidRPr="0080605C">
              <w:t>Last name</w:t>
            </w:r>
          </w:p>
        </w:tc>
        <w:tc>
          <w:tcPr>
            <w:tcW w:w="1199" w:type="pct"/>
            <w:shd w:val="clear" w:color="auto" w:fill="D9D9D9" w:themeFill="background1" w:themeFillShade="D9"/>
          </w:tcPr>
          <w:p w:rsidR="00444D9F" w:rsidRPr="0080605C" w:rsidRDefault="00444D9F" w:rsidP="00B42843">
            <w:pPr>
              <w:pStyle w:val="TableHeader"/>
            </w:pPr>
            <w:r w:rsidRPr="0080605C">
              <w:t>Council</w:t>
            </w:r>
          </w:p>
        </w:tc>
      </w:tr>
      <w:tr w:rsidR="00444D9F" w:rsidRPr="006F7CE7" w:rsidTr="00444D9F">
        <w:tc>
          <w:tcPr>
            <w:tcW w:w="1901" w:type="pct"/>
          </w:tcPr>
          <w:p w:rsidR="00444D9F" w:rsidRPr="00B23FC0" w:rsidRDefault="00444D9F" w:rsidP="009D7F34">
            <w:pPr>
              <w:pStyle w:val="TableParagraph"/>
            </w:pPr>
          </w:p>
        </w:tc>
        <w:tc>
          <w:tcPr>
            <w:tcW w:w="1901" w:type="pct"/>
          </w:tcPr>
          <w:p w:rsidR="00444D9F" w:rsidRPr="00B23FC0" w:rsidRDefault="00444D9F" w:rsidP="009D7F34">
            <w:pPr>
              <w:pStyle w:val="TableParagraph"/>
            </w:pPr>
          </w:p>
        </w:tc>
        <w:tc>
          <w:tcPr>
            <w:tcW w:w="1199" w:type="pct"/>
          </w:tcPr>
          <w:p w:rsidR="00444D9F" w:rsidRPr="00B23FC0" w:rsidRDefault="00444D9F" w:rsidP="009D7F34">
            <w:pPr>
              <w:pStyle w:val="TableParagraph"/>
            </w:pPr>
          </w:p>
        </w:tc>
      </w:tr>
      <w:tr w:rsidR="00444D9F" w:rsidRPr="006F7CE7" w:rsidTr="00444D9F">
        <w:tc>
          <w:tcPr>
            <w:tcW w:w="1901" w:type="pct"/>
          </w:tcPr>
          <w:p w:rsidR="00444D9F" w:rsidRPr="00B23FC0" w:rsidRDefault="00444D9F" w:rsidP="009D7F34">
            <w:pPr>
              <w:pStyle w:val="TableParagraph"/>
            </w:pPr>
          </w:p>
        </w:tc>
        <w:tc>
          <w:tcPr>
            <w:tcW w:w="1901" w:type="pct"/>
          </w:tcPr>
          <w:p w:rsidR="00444D9F" w:rsidRPr="00B23FC0" w:rsidRDefault="00444D9F" w:rsidP="009D7F34">
            <w:pPr>
              <w:pStyle w:val="TableParagraph"/>
            </w:pPr>
          </w:p>
        </w:tc>
        <w:tc>
          <w:tcPr>
            <w:tcW w:w="1199" w:type="pct"/>
          </w:tcPr>
          <w:p w:rsidR="00444D9F" w:rsidRPr="00B23FC0" w:rsidRDefault="00444D9F" w:rsidP="009D7F34">
            <w:pPr>
              <w:pStyle w:val="TableParagraph"/>
            </w:pPr>
          </w:p>
        </w:tc>
      </w:tr>
      <w:tr w:rsidR="00444D9F" w:rsidRPr="006F7CE7" w:rsidTr="00444D9F">
        <w:tc>
          <w:tcPr>
            <w:tcW w:w="1901" w:type="pct"/>
          </w:tcPr>
          <w:p w:rsidR="00444D9F" w:rsidRPr="00B23FC0" w:rsidRDefault="00444D9F" w:rsidP="009D7F34">
            <w:pPr>
              <w:pStyle w:val="TableParagraph"/>
            </w:pPr>
          </w:p>
        </w:tc>
        <w:tc>
          <w:tcPr>
            <w:tcW w:w="1901" w:type="pct"/>
          </w:tcPr>
          <w:p w:rsidR="00444D9F" w:rsidRPr="00B23FC0" w:rsidRDefault="00444D9F" w:rsidP="009D7F34">
            <w:pPr>
              <w:pStyle w:val="TableParagraph"/>
            </w:pPr>
          </w:p>
        </w:tc>
        <w:tc>
          <w:tcPr>
            <w:tcW w:w="1199" w:type="pct"/>
          </w:tcPr>
          <w:p w:rsidR="00444D9F" w:rsidRPr="00B23FC0" w:rsidRDefault="00444D9F" w:rsidP="009D7F34">
            <w:pPr>
              <w:pStyle w:val="TableParagraph"/>
            </w:pPr>
          </w:p>
        </w:tc>
      </w:tr>
      <w:tr w:rsidR="00444D9F" w:rsidRPr="006F7CE7" w:rsidTr="00444D9F">
        <w:tc>
          <w:tcPr>
            <w:tcW w:w="1901" w:type="pct"/>
          </w:tcPr>
          <w:p w:rsidR="00444D9F" w:rsidRPr="00B23FC0" w:rsidRDefault="00444D9F" w:rsidP="009D7F34">
            <w:pPr>
              <w:pStyle w:val="TableParagraph"/>
            </w:pPr>
          </w:p>
        </w:tc>
        <w:tc>
          <w:tcPr>
            <w:tcW w:w="1901" w:type="pct"/>
          </w:tcPr>
          <w:p w:rsidR="00444D9F" w:rsidRPr="00B23FC0" w:rsidRDefault="00444D9F" w:rsidP="009D7F34">
            <w:pPr>
              <w:pStyle w:val="TableParagraph"/>
            </w:pPr>
          </w:p>
        </w:tc>
        <w:tc>
          <w:tcPr>
            <w:tcW w:w="1199" w:type="pct"/>
          </w:tcPr>
          <w:p w:rsidR="00444D9F" w:rsidRPr="00B23FC0" w:rsidRDefault="00444D9F" w:rsidP="009D7F34">
            <w:pPr>
              <w:pStyle w:val="TableParagraph"/>
            </w:pPr>
          </w:p>
        </w:tc>
      </w:tr>
    </w:tbl>
    <w:p w:rsidR="00665D3B" w:rsidRPr="006F7CE7" w:rsidRDefault="00665D3B" w:rsidP="00665D3B">
      <w:pPr>
        <w:ind w:left="720"/>
        <w:rPr>
          <w:rFonts w:cs="Arial"/>
        </w:rPr>
      </w:pPr>
    </w:p>
    <w:p w:rsidR="00665D3B" w:rsidRPr="006F7CE7" w:rsidRDefault="0080605C" w:rsidP="006C5D9E">
      <w:pPr>
        <w:ind w:left="720" w:hanging="720"/>
        <w:rPr>
          <w:rFonts w:cs="Arial"/>
        </w:rPr>
      </w:pPr>
      <w:r>
        <w:rPr>
          <w:rFonts w:cs="Arial"/>
        </w:rPr>
        <w:t>3.2</w:t>
      </w:r>
      <w:r w:rsidR="006B76CD" w:rsidRPr="006F7CE7">
        <w:rPr>
          <w:rFonts w:cs="Arial"/>
        </w:rPr>
        <w:tab/>
      </w:r>
      <w:r w:rsidR="00665D3B" w:rsidRPr="006F7CE7">
        <w:rPr>
          <w:rFonts w:cs="Arial"/>
        </w:rPr>
        <w:t xml:space="preserve">Please explain </w:t>
      </w:r>
      <w:r w:rsidR="00444D9F">
        <w:rPr>
          <w:rFonts w:cs="Arial"/>
        </w:rPr>
        <w:t>on the following pages</w:t>
      </w:r>
      <w:r w:rsidR="00665D3B" w:rsidRPr="006F7CE7">
        <w:rPr>
          <w:rFonts w:cs="Arial"/>
        </w:rPr>
        <w:t xml:space="preserve"> (or on separate sheets</w:t>
      </w:r>
      <w:r>
        <w:rPr>
          <w:rFonts w:cs="Arial"/>
        </w:rPr>
        <w:t xml:space="preserve"> if you need more space</w:t>
      </w:r>
      <w:r w:rsidR="00665D3B" w:rsidRPr="006F7CE7">
        <w:rPr>
          <w:rFonts w:cs="Arial"/>
        </w:rPr>
        <w:t>) what the member has done that you believe breaches the Code of Conduct. If you are complaining about more than one member you should clearly explain what each individual person has done that you believe breaches the Code of Conduct.</w:t>
      </w:r>
    </w:p>
    <w:p w:rsidR="006C5D9E" w:rsidRDefault="006C5D9E">
      <w:pPr>
        <w:rPr>
          <w:rFonts w:cs="Arial"/>
        </w:rPr>
      </w:pPr>
      <w:r>
        <w:rPr>
          <w:rFonts w:cs="Arial"/>
        </w:rPr>
        <w:br w:type="page"/>
      </w:r>
    </w:p>
    <w:p w:rsidR="003925A0" w:rsidRPr="00506108" w:rsidRDefault="0080605C" w:rsidP="006C5D9E">
      <w:pPr>
        <w:ind w:left="720"/>
        <w:rPr>
          <w:rFonts w:cs="Arial"/>
          <w:b/>
          <w:i/>
        </w:rPr>
      </w:pPr>
      <w:r w:rsidRPr="00506108">
        <w:rPr>
          <w:rFonts w:cs="Arial"/>
          <w:b/>
          <w:i/>
        </w:rPr>
        <w:lastRenderedPageBreak/>
        <w:t>Notes:</w:t>
      </w:r>
    </w:p>
    <w:p w:rsidR="00585D4A" w:rsidRPr="00506108" w:rsidRDefault="00585D4A" w:rsidP="006C5D9E">
      <w:pPr>
        <w:ind w:left="720"/>
        <w:rPr>
          <w:rFonts w:cs="Arial"/>
          <w:b/>
          <w:i/>
        </w:rPr>
      </w:pPr>
    </w:p>
    <w:p w:rsidR="00585D4A" w:rsidRPr="00430315" w:rsidRDefault="00585D4A" w:rsidP="006C5D9E">
      <w:pPr>
        <w:ind w:left="720"/>
      </w:pPr>
      <w:r w:rsidRPr="00430315">
        <w:t>In order to be inves</w:t>
      </w:r>
      <w:r w:rsidR="0080605C" w:rsidRPr="00430315">
        <w:t>tigated a complaint must either</w:t>
      </w:r>
      <w:r w:rsidR="006C5D9E" w:rsidRPr="00430315">
        <w:t xml:space="preserve"> (PTO)</w:t>
      </w:r>
      <w:r w:rsidR="0080605C" w:rsidRPr="00430315">
        <w:t>:</w:t>
      </w:r>
    </w:p>
    <w:p w:rsidR="00585D4A" w:rsidRPr="00430315" w:rsidRDefault="00585D4A" w:rsidP="006C5D9E">
      <w:pPr>
        <w:ind w:left="720"/>
      </w:pPr>
    </w:p>
    <w:p w:rsidR="00585D4A" w:rsidRPr="009D2DA5" w:rsidRDefault="00585D4A" w:rsidP="006C5D9E">
      <w:pPr>
        <w:pStyle w:val="ListParagraph"/>
        <w:numPr>
          <w:ilvl w:val="0"/>
          <w:numId w:val="26"/>
        </w:numPr>
        <w:contextualSpacing w:val="0"/>
        <w:rPr>
          <w:rStyle w:val="Emphasis"/>
        </w:rPr>
      </w:pPr>
      <w:r w:rsidRPr="009D2DA5">
        <w:rPr>
          <w:rStyle w:val="Emphasis"/>
        </w:rPr>
        <w:t xml:space="preserve">Reveal a continuing pattern of behaviour that is significantly and unreasonably disrupting the business of the Council and there is no other avenue left to deal with it other </w:t>
      </w:r>
      <w:r w:rsidR="0080605C" w:rsidRPr="009D2DA5">
        <w:rPr>
          <w:rStyle w:val="Emphasis"/>
        </w:rPr>
        <w:t>than by way of an investigation.</w:t>
      </w:r>
    </w:p>
    <w:p w:rsidR="00585D4A" w:rsidRPr="00430315" w:rsidRDefault="00585D4A" w:rsidP="006C5D9E">
      <w:pPr>
        <w:ind w:left="720"/>
      </w:pPr>
    </w:p>
    <w:p w:rsidR="00585D4A" w:rsidRPr="00506108" w:rsidRDefault="00585D4A" w:rsidP="006C5D9E">
      <w:pPr>
        <w:pStyle w:val="ListParagraph"/>
        <w:numPr>
          <w:ilvl w:val="0"/>
          <w:numId w:val="26"/>
        </w:numPr>
        <w:contextualSpacing w:val="0"/>
        <w:rPr>
          <w:rFonts w:cs="Arial"/>
          <w:i/>
        </w:rPr>
      </w:pPr>
      <w:r w:rsidRPr="00506108">
        <w:rPr>
          <w:rFonts w:cs="Arial"/>
          <w:i/>
        </w:rPr>
        <w:t xml:space="preserve">Or, it must comply with </w:t>
      </w:r>
      <w:r w:rsidR="0080605C" w:rsidRPr="00506108">
        <w:rPr>
          <w:rFonts w:cs="Arial"/>
          <w:i/>
          <w:u w:val="single"/>
        </w:rPr>
        <w:t>all</w:t>
      </w:r>
      <w:r w:rsidR="0080605C" w:rsidRPr="00506108">
        <w:rPr>
          <w:rFonts w:cs="Arial"/>
          <w:i/>
        </w:rPr>
        <w:t xml:space="preserve"> of</w:t>
      </w:r>
      <w:r w:rsidRPr="00506108">
        <w:rPr>
          <w:rFonts w:cs="Arial"/>
          <w:i/>
        </w:rPr>
        <w:t xml:space="preserve"> the following criteria:</w:t>
      </w:r>
    </w:p>
    <w:p w:rsidR="00585D4A" w:rsidRPr="009D2DA5" w:rsidRDefault="00585D4A" w:rsidP="009D7F34">
      <w:pPr>
        <w:pStyle w:val="ListParagraph"/>
        <w:numPr>
          <w:ilvl w:val="0"/>
          <w:numId w:val="34"/>
        </w:numPr>
        <w:rPr>
          <w:rStyle w:val="Emphasis"/>
        </w:rPr>
      </w:pPr>
      <w:r w:rsidRPr="009D2DA5">
        <w:rPr>
          <w:rStyle w:val="Emphasis"/>
        </w:rPr>
        <w:t xml:space="preserve">The complaint raises matters which would be a breach of the Code </w:t>
      </w:r>
    </w:p>
    <w:p w:rsidR="00585D4A" w:rsidRPr="009D2DA5" w:rsidRDefault="00585D4A" w:rsidP="009D7F34">
      <w:pPr>
        <w:pStyle w:val="ListParagraph"/>
        <w:numPr>
          <w:ilvl w:val="0"/>
          <w:numId w:val="34"/>
        </w:numPr>
        <w:rPr>
          <w:rStyle w:val="Emphasis"/>
        </w:rPr>
      </w:pPr>
      <w:r w:rsidRPr="009D2DA5">
        <w:rPr>
          <w:rStyle w:val="Emphasis"/>
        </w:rPr>
        <w:t xml:space="preserve">The </w:t>
      </w:r>
      <w:r w:rsidR="0080605C" w:rsidRPr="009D2DA5">
        <w:rPr>
          <w:rStyle w:val="Emphasis"/>
        </w:rPr>
        <w:t>c</w:t>
      </w:r>
      <w:r w:rsidRPr="009D2DA5">
        <w:rPr>
          <w:rStyle w:val="Emphasis"/>
        </w:rPr>
        <w:t xml:space="preserve">omplaint is sufficiently serious to warrant investigation </w:t>
      </w:r>
    </w:p>
    <w:p w:rsidR="00585D4A" w:rsidRPr="009D2DA5" w:rsidRDefault="00585D4A" w:rsidP="009D7F34">
      <w:pPr>
        <w:pStyle w:val="ListParagraph"/>
        <w:numPr>
          <w:ilvl w:val="0"/>
          <w:numId w:val="34"/>
        </w:numPr>
        <w:rPr>
          <w:rStyle w:val="Emphasis"/>
        </w:rPr>
      </w:pPr>
      <w:r w:rsidRPr="009D2DA5">
        <w:rPr>
          <w:rStyle w:val="Emphasis"/>
        </w:rPr>
        <w:t xml:space="preserve">The complaint is not 'tit for tat' </w:t>
      </w:r>
    </w:p>
    <w:p w:rsidR="00585D4A" w:rsidRPr="009D2DA5" w:rsidRDefault="00585D4A" w:rsidP="009D7F34">
      <w:pPr>
        <w:pStyle w:val="ListParagraph"/>
        <w:numPr>
          <w:ilvl w:val="0"/>
          <w:numId w:val="34"/>
        </w:numPr>
        <w:rPr>
          <w:rStyle w:val="Emphasis"/>
        </w:rPr>
      </w:pPr>
      <w:r w:rsidRPr="009D2DA5">
        <w:rPr>
          <w:rStyle w:val="Emphasis"/>
        </w:rPr>
        <w:t xml:space="preserve">The complaint appears not to be politically motivated </w:t>
      </w:r>
    </w:p>
    <w:p w:rsidR="00585D4A" w:rsidRPr="009D2DA5" w:rsidRDefault="00585D4A" w:rsidP="009D7F34">
      <w:pPr>
        <w:pStyle w:val="ListParagraph"/>
        <w:numPr>
          <w:ilvl w:val="0"/>
          <w:numId w:val="34"/>
        </w:numPr>
        <w:rPr>
          <w:rStyle w:val="Emphasis"/>
        </w:rPr>
      </w:pPr>
      <w:r w:rsidRPr="009D2DA5">
        <w:rPr>
          <w:rStyle w:val="Emphasis"/>
        </w:rPr>
        <w:t xml:space="preserve">It is about somebody who is still a Councillor or Co-opted Member of the Council </w:t>
      </w:r>
    </w:p>
    <w:p w:rsidR="00585D4A" w:rsidRPr="009D2DA5" w:rsidRDefault="00585D4A" w:rsidP="009D7F34">
      <w:pPr>
        <w:pStyle w:val="ListParagraph"/>
        <w:numPr>
          <w:ilvl w:val="0"/>
          <w:numId w:val="34"/>
        </w:numPr>
        <w:rPr>
          <w:rStyle w:val="Emphasis"/>
        </w:rPr>
      </w:pPr>
      <w:r w:rsidRPr="009D2DA5">
        <w:rPr>
          <w:rStyle w:val="Emphasis"/>
        </w:rPr>
        <w:t xml:space="preserve">The Complaint has been received within three months of the alleged failure to comply with the Code unless there are exceptional circumstances for the delay and the delay does not mean that it would be difficult for a fair investigation to be carried out </w:t>
      </w:r>
    </w:p>
    <w:p w:rsidR="00585D4A" w:rsidRPr="009D2DA5" w:rsidRDefault="00585D4A" w:rsidP="009D7F34">
      <w:pPr>
        <w:pStyle w:val="ListParagraph"/>
        <w:numPr>
          <w:ilvl w:val="0"/>
          <w:numId w:val="34"/>
        </w:numPr>
        <w:rPr>
          <w:rStyle w:val="Emphasis"/>
        </w:rPr>
      </w:pPr>
      <w:r w:rsidRPr="009D2DA5">
        <w:rPr>
          <w:rStyle w:val="Emphasis"/>
        </w:rPr>
        <w:t xml:space="preserve">The same or similar complaint has not already been investigated </w:t>
      </w:r>
    </w:p>
    <w:p w:rsidR="00585D4A" w:rsidRPr="009D2DA5" w:rsidRDefault="00585D4A" w:rsidP="009D7F34">
      <w:pPr>
        <w:pStyle w:val="ListParagraph"/>
        <w:numPr>
          <w:ilvl w:val="0"/>
          <w:numId w:val="34"/>
        </w:numPr>
        <w:rPr>
          <w:rStyle w:val="Emphasis"/>
        </w:rPr>
      </w:pPr>
      <w:r w:rsidRPr="009D2DA5">
        <w:rPr>
          <w:rStyle w:val="Emphasis"/>
        </w:rPr>
        <w:t xml:space="preserve">It is not an anonymous complaint, unless it includes sufficient documentary evidence to show a significant breach of the Code </w:t>
      </w:r>
    </w:p>
    <w:p w:rsidR="00585D4A" w:rsidRPr="009D2DA5" w:rsidRDefault="00585D4A" w:rsidP="009D7F34">
      <w:pPr>
        <w:pStyle w:val="ListParagraph"/>
        <w:numPr>
          <w:ilvl w:val="0"/>
          <w:numId w:val="34"/>
        </w:numPr>
        <w:rPr>
          <w:rStyle w:val="Emphasis"/>
        </w:rPr>
      </w:pPr>
      <w:r w:rsidRPr="009D2DA5">
        <w:rPr>
          <w:rStyle w:val="Emphasis"/>
        </w:rPr>
        <w:t xml:space="preserve">The </w:t>
      </w:r>
      <w:r w:rsidR="00302686" w:rsidRPr="009D2DA5">
        <w:rPr>
          <w:rStyle w:val="Emphasis"/>
        </w:rPr>
        <w:t xml:space="preserve">Councillor </w:t>
      </w:r>
      <w:r w:rsidRPr="009D2DA5">
        <w:rPr>
          <w:rStyle w:val="Emphasis"/>
        </w:rPr>
        <w:t>complained about has not already apologised an</w:t>
      </w:r>
      <w:r w:rsidR="0080605C" w:rsidRPr="009D2DA5">
        <w:rPr>
          <w:rStyle w:val="Emphasis"/>
        </w:rPr>
        <w:t>d/or admitted making an error</w:t>
      </w:r>
    </w:p>
    <w:p w:rsidR="00585D4A" w:rsidRPr="009D2DA5" w:rsidRDefault="00585D4A" w:rsidP="009D7F34">
      <w:pPr>
        <w:pStyle w:val="ListParagraph"/>
        <w:numPr>
          <w:ilvl w:val="0"/>
          <w:numId w:val="34"/>
        </w:numPr>
        <w:rPr>
          <w:rStyle w:val="Emphasis"/>
        </w:rPr>
      </w:pPr>
      <w:r w:rsidRPr="009D2DA5">
        <w:rPr>
          <w:rStyle w:val="Emphasis"/>
        </w:rPr>
        <w:t>If the complaint reveals a criminal offence and a complaint has been made to the Police, that the Police investigation and any proceedings have concluded or the Police have confirmed that no proceedings will be issued</w:t>
      </w:r>
    </w:p>
    <w:p w:rsidR="003925A0" w:rsidRPr="00430315" w:rsidRDefault="003925A0" w:rsidP="006C5D9E">
      <w:pPr>
        <w:ind w:left="720"/>
      </w:pPr>
    </w:p>
    <w:p w:rsidR="0080605C" w:rsidRPr="00B42843" w:rsidRDefault="0080605C" w:rsidP="006C5D9E">
      <w:pPr>
        <w:ind w:left="720" w:hanging="720"/>
        <w:rPr>
          <w:rStyle w:val="Emphasis"/>
        </w:rPr>
      </w:pPr>
      <w:r w:rsidRPr="00B42843">
        <w:rPr>
          <w:rStyle w:val="Emphasis"/>
        </w:rPr>
        <w:tab/>
      </w:r>
      <w:r w:rsidR="00665D3B" w:rsidRPr="00B42843">
        <w:rPr>
          <w:rStyle w:val="Emphasis"/>
        </w:rPr>
        <w:t xml:space="preserve">It is important that you provide all the information you wish to have taken into account by the </w:t>
      </w:r>
      <w:r w:rsidR="00B23FC0" w:rsidRPr="00B42843">
        <w:rPr>
          <w:rStyle w:val="Emphasis"/>
        </w:rPr>
        <w:t xml:space="preserve">Audit, Pensions and Standards (Complaints) Sub-Committee </w:t>
      </w:r>
      <w:r w:rsidR="00665D3B" w:rsidRPr="00B42843">
        <w:rPr>
          <w:rStyle w:val="Emphasis"/>
        </w:rPr>
        <w:t>when it decides whether to take any action on your complaint. For example:</w:t>
      </w:r>
    </w:p>
    <w:p w:rsidR="0080605C" w:rsidRPr="00430315" w:rsidRDefault="00665D3B" w:rsidP="009D7F34">
      <w:pPr>
        <w:pStyle w:val="ListParagraph"/>
        <w:numPr>
          <w:ilvl w:val="0"/>
          <w:numId w:val="33"/>
        </w:numPr>
        <w:rPr>
          <w:rStyle w:val="Emphasis"/>
        </w:rPr>
      </w:pPr>
      <w:r w:rsidRPr="00430315">
        <w:rPr>
          <w:rStyle w:val="Emphasis"/>
        </w:rPr>
        <w:t xml:space="preserve">You should be specific, wherever </w:t>
      </w:r>
      <w:r w:rsidR="00B23FC0" w:rsidRPr="00430315">
        <w:rPr>
          <w:rStyle w:val="Emphasis"/>
        </w:rPr>
        <w:t>possible;</w:t>
      </w:r>
      <w:r w:rsidRPr="00430315">
        <w:rPr>
          <w:rStyle w:val="Emphasis"/>
        </w:rPr>
        <w:t xml:space="preserve"> about exactly what you are alleging the member said or did. For </w:t>
      </w:r>
      <w:r w:rsidR="004F59E5" w:rsidRPr="00430315">
        <w:rPr>
          <w:rStyle w:val="Emphasis"/>
        </w:rPr>
        <w:t>instance</w:t>
      </w:r>
      <w:r w:rsidRPr="00430315">
        <w:rPr>
          <w:rStyle w:val="Emphasis"/>
        </w:rPr>
        <w:t>, instead of writing that the member insulted you, you should state what it was they said.</w:t>
      </w:r>
    </w:p>
    <w:p w:rsidR="0080605C" w:rsidRPr="00430315" w:rsidRDefault="00665D3B" w:rsidP="009D7F34">
      <w:pPr>
        <w:pStyle w:val="ListParagraph"/>
        <w:numPr>
          <w:ilvl w:val="0"/>
          <w:numId w:val="33"/>
        </w:numPr>
        <w:rPr>
          <w:rStyle w:val="Emphasis"/>
        </w:rPr>
      </w:pPr>
      <w:r w:rsidRPr="00430315">
        <w:rPr>
          <w:rStyle w:val="Emphasis"/>
        </w:rPr>
        <w:t>You should provide the dates of the alleged incidents wherever possible. If you cannot provide exact dates it is importa</w:t>
      </w:r>
      <w:r w:rsidR="0080605C" w:rsidRPr="00430315">
        <w:rPr>
          <w:rStyle w:val="Emphasis"/>
        </w:rPr>
        <w:t>nt to give a general timeframe.</w:t>
      </w:r>
    </w:p>
    <w:p w:rsidR="0080605C" w:rsidRPr="00430315" w:rsidRDefault="00665D3B" w:rsidP="009D7F34">
      <w:pPr>
        <w:pStyle w:val="ListParagraph"/>
        <w:numPr>
          <w:ilvl w:val="0"/>
          <w:numId w:val="33"/>
        </w:numPr>
        <w:rPr>
          <w:rStyle w:val="Emphasis"/>
        </w:rPr>
      </w:pPr>
      <w:r w:rsidRPr="00430315">
        <w:rPr>
          <w:rStyle w:val="Emphasis"/>
        </w:rPr>
        <w:t>You should confirm whether there are any witnesses to the alleged conduct and provide their names and contact details if possible.</w:t>
      </w:r>
    </w:p>
    <w:p w:rsidR="00665D3B" w:rsidRPr="00430315" w:rsidRDefault="00665D3B" w:rsidP="009D7F34">
      <w:pPr>
        <w:pStyle w:val="ListParagraph"/>
        <w:numPr>
          <w:ilvl w:val="0"/>
          <w:numId w:val="33"/>
        </w:numPr>
        <w:rPr>
          <w:rStyle w:val="Emphasis"/>
        </w:rPr>
      </w:pPr>
      <w:r w:rsidRPr="00430315">
        <w:rPr>
          <w:rStyle w:val="Emphasis"/>
        </w:rPr>
        <w:t xml:space="preserve">You should provide any relevant background information. </w:t>
      </w:r>
    </w:p>
    <w:p w:rsidR="0080605C" w:rsidRDefault="0080605C" w:rsidP="006C5D9E">
      <w:pPr>
        <w:rPr>
          <w:rFonts w:cs="Arial"/>
        </w:rPr>
      </w:pPr>
      <w:r>
        <w:rPr>
          <w:rFonts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6C5D9E" w:rsidRPr="006F7CE7" w:rsidTr="00562BFC">
        <w:tc>
          <w:tcPr>
            <w:tcW w:w="5000" w:type="pct"/>
            <w:shd w:val="clear" w:color="auto" w:fill="auto"/>
          </w:tcPr>
          <w:p w:rsidR="006C5D9E" w:rsidRPr="00D06CF0" w:rsidRDefault="006C5D9E" w:rsidP="009D7F34">
            <w:pPr>
              <w:pStyle w:val="TableParagraph"/>
              <w:rPr>
                <w:lang w:eastAsia="en-GB"/>
              </w:rPr>
            </w:pPr>
            <w:r w:rsidRPr="00D06CF0">
              <w:rPr>
                <w:lang w:eastAsia="en-GB"/>
              </w:rPr>
              <w:lastRenderedPageBreak/>
              <w:t>Please provide us with the details of your complaint. Continue on a separate sheet if there is not enough space on this form.</w:t>
            </w:r>
          </w:p>
          <w:p w:rsidR="006C5D9E" w:rsidRPr="006F7CE7" w:rsidRDefault="006C5D9E" w:rsidP="009D7F34">
            <w:pPr>
              <w:pStyle w:val="TableParagraph"/>
              <w:rPr>
                <w:lang w:eastAsia="en-GB"/>
              </w:rPr>
            </w:pPr>
          </w:p>
          <w:p w:rsidR="006C5D9E" w:rsidRDefault="006C5D9E" w:rsidP="009D7F34">
            <w:pPr>
              <w:pStyle w:val="TableParagraph"/>
            </w:pPr>
          </w:p>
          <w:p w:rsidR="006C5D9E" w:rsidRDefault="006C5D9E" w:rsidP="009D7F34">
            <w:pPr>
              <w:pStyle w:val="TableParagraph"/>
            </w:pPr>
          </w:p>
          <w:p w:rsidR="006C5D9E" w:rsidRDefault="006C5D9E" w:rsidP="009D7F34">
            <w:pPr>
              <w:pStyle w:val="TableParagraph"/>
            </w:pPr>
          </w:p>
          <w:p w:rsidR="006C5D9E" w:rsidRDefault="006C5D9E" w:rsidP="009D7F34">
            <w:pPr>
              <w:pStyle w:val="TableParagraph"/>
            </w:pPr>
          </w:p>
          <w:p w:rsidR="006C5D9E" w:rsidRDefault="006C5D9E" w:rsidP="009D7F34">
            <w:pPr>
              <w:pStyle w:val="TableParagraph"/>
            </w:pPr>
          </w:p>
          <w:p w:rsidR="006C5D9E" w:rsidRDefault="006C5D9E" w:rsidP="009D7F34">
            <w:pPr>
              <w:pStyle w:val="TableParagraph"/>
            </w:pPr>
          </w:p>
          <w:p w:rsidR="006C5D9E" w:rsidRDefault="006C5D9E" w:rsidP="009D7F34">
            <w:pPr>
              <w:pStyle w:val="TableParagraph"/>
            </w:pPr>
          </w:p>
          <w:p w:rsidR="006C5D9E" w:rsidRDefault="006C5D9E" w:rsidP="009D7F34">
            <w:pPr>
              <w:pStyle w:val="TableParagraph"/>
            </w:pPr>
          </w:p>
          <w:p w:rsidR="006C5D9E" w:rsidRDefault="006C5D9E" w:rsidP="009D7F34">
            <w:pPr>
              <w:pStyle w:val="TableParagraph"/>
            </w:pPr>
          </w:p>
          <w:p w:rsidR="006C5D9E" w:rsidRDefault="006C5D9E" w:rsidP="009D7F34">
            <w:pPr>
              <w:pStyle w:val="TableParagraph"/>
            </w:pPr>
          </w:p>
          <w:p w:rsidR="006C5D9E" w:rsidRDefault="006C5D9E" w:rsidP="009D7F34">
            <w:pPr>
              <w:pStyle w:val="TableParagraph"/>
            </w:pPr>
          </w:p>
          <w:p w:rsidR="006C5D9E" w:rsidRDefault="006C5D9E" w:rsidP="009D7F34">
            <w:pPr>
              <w:pStyle w:val="TableParagraph"/>
            </w:pPr>
          </w:p>
          <w:p w:rsidR="006C5D9E" w:rsidRDefault="006C5D9E" w:rsidP="009D7F34">
            <w:pPr>
              <w:pStyle w:val="TableParagraph"/>
            </w:pPr>
          </w:p>
          <w:p w:rsidR="006C5D9E" w:rsidRDefault="006C5D9E" w:rsidP="009D7F34">
            <w:pPr>
              <w:pStyle w:val="TableParagraph"/>
            </w:pPr>
          </w:p>
          <w:p w:rsidR="006C5D9E" w:rsidRDefault="006C5D9E" w:rsidP="009D7F34">
            <w:pPr>
              <w:pStyle w:val="TableParagraph"/>
            </w:pPr>
          </w:p>
          <w:p w:rsidR="006C5D9E" w:rsidRDefault="006C5D9E" w:rsidP="009D7F34">
            <w:pPr>
              <w:pStyle w:val="TableParagraph"/>
            </w:pPr>
          </w:p>
          <w:p w:rsidR="006C5D9E" w:rsidRDefault="006C5D9E" w:rsidP="009D7F34">
            <w:pPr>
              <w:pStyle w:val="TableParagraph"/>
            </w:pPr>
          </w:p>
          <w:p w:rsidR="006C5D9E" w:rsidRDefault="006C5D9E" w:rsidP="009D7F34">
            <w:pPr>
              <w:pStyle w:val="TableParagraph"/>
            </w:pPr>
          </w:p>
          <w:p w:rsidR="006C5D9E" w:rsidRDefault="006C5D9E" w:rsidP="009D7F34">
            <w:pPr>
              <w:pStyle w:val="TableParagraph"/>
            </w:pPr>
          </w:p>
          <w:p w:rsidR="006C5D9E" w:rsidRDefault="006C5D9E" w:rsidP="009D7F34">
            <w:pPr>
              <w:pStyle w:val="TableParagraph"/>
            </w:pPr>
          </w:p>
          <w:p w:rsidR="006C5D9E" w:rsidRDefault="006C5D9E" w:rsidP="009D7F34">
            <w:pPr>
              <w:pStyle w:val="TableParagraph"/>
            </w:pPr>
          </w:p>
          <w:p w:rsidR="006C5D9E" w:rsidRDefault="006C5D9E" w:rsidP="009D7F34">
            <w:pPr>
              <w:pStyle w:val="TableParagraph"/>
            </w:pPr>
          </w:p>
          <w:p w:rsidR="006C5D9E" w:rsidRDefault="006C5D9E" w:rsidP="009D7F34">
            <w:pPr>
              <w:pStyle w:val="TableParagraph"/>
            </w:pPr>
          </w:p>
          <w:p w:rsidR="006C5D9E" w:rsidRDefault="006C5D9E" w:rsidP="009D7F34">
            <w:pPr>
              <w:pStyle w:val="TableParagraph"/>
            </w:pPr>
          </w:p>
          <w:p w:rsidR="006C5D9E" w:rsidRDefault="006C5D9E" w:rsidP="009D7F34">
            <w:pPr>
              <w:pStyle w:val="TableParagraph"/>
            </w:pPr>
          </w:p>
          <w:p w:rsidR="006C5D9E" w:rsidRDefault="006C5D9E" w:rsidP="009D7F34">
            <w:pPr>
              <w:pStyle w:val="TableParagraph"/>
            </w:pPr>
          </w:p>
          <w:p w:rsidR="006C5D9E" w:rsidRDefault="006C5D9E" w:rsidP="009D7F34">
            <w:pPr>
              <w:pStyle w:val="TableParagraph"/>
            </w:pPr>
          </w:p>
          <w:p w:rsidR="006C5D9E" w:rsidRPr="00B23FC0" w:rsidRDefault="006C5D9E" w:rsidP="009D7F34">
            <w:pPr>
              <w:pStyle w:val="TableParagraph"/>
            </w:pPr>
          </w:p>
          <w:p w:rsidR="006C5D9E" w:rsidRPr="006F7CE7" w:rsidRDefault="006C5D9E" w:rsidP="00562BFC">
            <w:pPr>
              <w:rPr>
                <w:rFonts w:cs="Arial"/>
              </w:rPr>
            </w:pPr>
          </w:p>
          <w:p w:rsidR="006C5D9E" w:rsidRPr="006F7CE7" w:rsidRDefault="006C5D9E" w:rsidP="00562BFC">
            <w:pPr>
              <w:rPr>
                <w:rFonts w:cs="Arial"/>
              </w:rPr>
            </w:pPr>
          </w:p>
        </w:tc>
      </w:tr>
    </w:tbl>
    <w:p w:rsidR="006C5D9E" w:rsidRPr="006F7CE7" w:rsidRDefault="006C5D9E" w:rsidP="00EB35B2">
      <w:pPr>
        <w:ind w:left="18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EB35B2" w:rsidRPr="006F7CE7" w:rsidTr="006C5D9E">
        <w:tc>
          <w:tcPr>
            <w:tcW w:w="5000" w:type="pct"/>
            <w:shd w:val="clear" w:color="auto" w:fill="auto"/>
          </w:tcPr>
          <w:p w:rsidR="00EB35B2" w:rsidRPr="00D06CF0" w:rsidRDefault="00EB35B2" w:rsidP="009D7F34">
            <w:pPr>
              <w:pStyle w:val="TableParagraph"/>
              <w:rPr>
                <w:lang w:eastAsia="en-GB"/>
              </w:rPr>
            </w:pPr>
            <w:bookmarkStart w:id="1" w:name="_Hlk527974105"/>
            <w:r w:rsidRPr="00D06CF0">
              <w:rPr>
                <w:lang w:eastAsia="en-GB"/>
              </w:rPr>
              <w:t>If you are enclosing any documents to support your claim, please</w:t>
            </w:r>
            <w:r w:rsidR="00D06CF0" w:rsidRPr="00D06CF0">
              <w:rPr>
                <w:lang w:eastAsia="en-GB"/>
              </w:rPr>
              <w:t xml:space="preserve"> </w:t>
            </w:r>
            <w:r w:rsidRPr="00D06CF0">
              <w:rPr>
                <w:lang w:eastAsia="en-GB"/>
              </w:rPr>
              <w:t>list them here.</w:t>
            </w:r>
          </w:p>
          <w:p w:rsidR="009944F1" w:rsidRDefault="009944F1" w:rsidP="009D7F34">
            <w:pPr>
              <w:pStyle w:val="TableParagraph"/>
              <w:rPr>
                <w:lang w:eastAsia="en-GB"/>
              </w:rPr>
            </w:pPr>
          </w:p>
          <w:p w:rsidR="00D06CF0" w:rsidRPr="006F7CE7" w:rsidRDefault="00D06CF0" w:rsidP="009D7F34">
            <w:pPr>
              <w:pStyle w:val="TableParagraph"/>
              <w:rPr>
                <w:lang w:eastAsia="en-GB"/>
              </w:rPr>
            </w:pPr>
          </w:p>
          <w:p w:rsidR="009944F1" w:rsidRPr="006F7CE7" w:rsidRDefault="009944F1" w:rsidP="009D7F34">
            <w:pPr>
              <w:pStyle w:val="TableParagraph"/>
              <w:rPr>
                <w:lang w:eastAsia="en-GB"/>
              </w:rPr>
            </w:pPr>
          </w:p>
          <w:p w:rsidR="00EB35B2" w:rsidRPr="00B23FC0" w:rsidRDefault="00EB35B2" w:rsidP="009D7F34">
            <w:pPr>
              <w:pStyle w:val="TableParagraph"/>
            </w:pPr>
          </w:p>
          <w:p w:rsidR="00EB35B2" w:rsidRPr="006F7CE7" w:rsidRDefault="00EB35B2" w:rsidP="009D7F34">
            <w:pPr>
              <w:pStyle w:val="TableParagraph"/>
            </w:pPr>
          </w:p>
          <w:p w:rsidR="00EB35B2" w:rsidRPr="006F7CE7" w:rsidRDefault="00EB35B2" w:rsidP="00665D3B">
            <w:pPr>
              <w:rPr>
                <w:rFonts w:cs="Arial"/>
              </w:rPr>
            </w:pPr>
          </w:p>
        </w:tc>
      </w:tr>
      <w:bookmarkEnd w:id="1"/>
    </w:tbl>
    <w:p w:rsidR="00EA2BC9" w:rsidRPr="006F7CE7" w:rsidRDefault="00EA2BC9" w:rsidP="00302686">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EB35B2" w:rsidRPr="006F7CE7" w:rsidTr="006C5D9E">
        <w:tc>
          <w:tcPr>
            <w:tcW w:w="5000" w:type="pct"/>
            <w:shd w:val="clear" w:color="auto" w:fill="auto"/>
          </w:tcPr>
          <w:p w:rsidR="009944F1" w:rsidRPr="00D06CF0" w:rsidRDefault="0080605C" w:rsidP="009D7F34">
            <w:pPr>
              <w:pStyle w:val="TableParagraph"/>
              <w:rPr>
                <w:lang w:eastAsia="en-GB"/>
              </w:rPr>
            </w:pPr>
            <w:r w:rsidRPr="00D06CF0">
              <w:rPr>
                <w:lang w:eastAsia="en-GB"/>
              </w:rPr>
              <w:t xml:space="preserve">If </w:t>
            </w:r>
            <w:r w:rsidR="009944F1" w:rsidRPr="00D06CF0">
              <w:rPr>
                <w:lang w:eastAsia="en-GB"/>
              </w:rPr>
              <w:t xml:space="preserve">there </w:t>
            </w:r>
            <w:r w:rsidRPr="00D06CF0">
              <w:rPr>
                <w:lang w:eastAsia="en-GB"/>
              </w:rPr>
              <w:t xml:space="preserve">is </w:t>
            </w:r>
            <w:r w:rsidR="009944F1" w:rsidRPr="00D06CF0">
              <w:rPr>
                <w:lang w:eastAsia="en-GB"/>
              </w:rPr>
              <w:t>anybody who can help us with information about this</w:t>
            </w:r>
            <w:r w:rsidR="00D06CF0" w:rsidRPr="00D06CF0">
              <w:rPr>
                <w:lang w:eastAsia="en-GB"/>
              </w:rPr>
              <w:t xml:space="preserve"> </w:t>
            </w:r>
            <w:r w:rsidRPr="00D06CF0">
              <w:rPr>
                <w:lang w:eastAsia="en-GB"/>
              </w:rPr>
              <w:t>matter</w:t>
            </w:r>
            <w:r w:rsidR="009944F1" w:rsidRPr="00D06CF0">
              <w:rPr>
                <w:lang w:eastAsia="en-GB"/>
              </w:rPr>
              <w:t xml:space="preserve"> please give their name(s) and contact details</w:t>
            </w:r>
            <w:r w:rsidRPr="00D06CF0">
              <w:rPr>
                <w:lang w:eastAsia="en-GB"/>
              </w:rPr>
              <w:t xml:space="preserve"> here</w:t>
            </w:r>
            <w:r w:rsidR="009944F1" w:rsidRPr="00D06CF0">
              <w:rPr>
                <w:lang w:eastAsia="en-GB"/>
              </w:rPr>
              <w:t>.</w:t>
            </w:r>
          </w:p>
          <w:p w:rsidR="00EA2BC9" w:rsidRPr="006F7CE7" w:rsidRDefault="00EA2BC9" w:rsidP="009D7F34">
            <w:pPr>
              <w:pStyle w:val="TableParagraph"/>
              <w:rPr>
                <w:lang w:eastAsia="en-GB"/>
              </w:rPr>
            </w:pPr>
          </w:p>
          <w:p w:rsidR="00EA2BC9" w:rsidRPr="006F7CE7" w:rsidRDefault="00EA2BC9" w:rsidP="009D7F34">
            <w:pPr>
              <w:pStyle w:val="TableParagraph"/>
              <w:rPr>
                <w:lang w:eastAsia="en-GB"/>
              </w:rPr>
            </w:pPr>
          </w:p>
          <w:p w:rsidR="009944F1" w:rsidRPr="006F7CE7" w:rsidRDefault="009944F1" w:rsidP="009D7F34">
            <w:pPr>
              <w:pStyle w:val="TableParagraph"/>
              <w:rPr>
                <w:lang w:eastAsia="en-GB"/>
              </w:rPr>
            </w:pPr>
          </w:p>
          <w:p w:rsidR="009944F1" w:rsidRPr="00B23FC0" w:rsidRDefault="009944F1" w:rsidP="009944F1">
            <w:pPr>
              <w:rPr>
                <w:rFonts w:cs="Arial"/>
              </w:rPr>
            </w:pPr>
          </w:p>
          <w:p w:rsidR="00EB35B2" w:rsidRPr="006F7CE7" w:rsidRDefault="00EB35B2" w:rsidP="00665D3B">
            <w:pPr>
              <w:rPr>
                <w:rFonts w:cs="Arial"/>
              </w:rPr>
            </w:pPr>
          </w:p>
        </w:tc>
      </w:tr>
    </w:tbl>
    <w:p w:rsidR="0080605C" w:rsidRDefault="0080605C">
      <w:pPr>
        <w:rPr>
          <w:rFonts w:cs="Arial"/>
        </w:rPr>
      </w:pPr>
      <w:r>
        <w:rPr>
          <w:rFonts w:cs="Arial"/>
        </w:rPr>
        <w:br w:type="page"/>
      </w:r>
    </w:p>
    <w:p w:rsidR="00EB35B2" w:rsidRPr="00B42843" w:rsidRDefault="00EA2BC9" w:rsidP="0080605C">
      <w:pPr>
        <w:numPr>
          <w:ilvl w:val="0"/>
          <w:numId w:val="22"/>
        </w:numPr>
        <w:tabs>
          <w:tab w:val="clear" w:pos="720"/>
        </w:tabs>
        <w:rPr>
          <w:rStyle w:val="Strong"/>
        </w:rPr>
      </w:pPr>
      <w:r w:rsidRPr="00B42843">
        <w:rPr>
          <w:rStyle w:val="Strong"/>
        </w:rPr>
        <w:lastRenderedPageBreak/>
        <w:t>CONFIDENTIALITY</w:t>
      </w:r>
    </w:p>
    <w:p w:rsidR="00EB35B2" w:rsidRPr="006F7CE7" w:rsidRDefault="00EB35B2" w:rsidP="00665D3B">
      <w:pPr>
        <w:ind w:left="360"/>
        <w:rPr>
          <w:rFonts w:cs="Arial"/>
        </w:rPr>
      </w:pPr>
    </w:p>
    <w:p w:rsidR="00EA2BC9" w:rsidRPr="00B42843" w:rsidRDefault="00665D3B" w:rsidP="006C5D9E">
      <w:pPr>
        <w:ind w:left="709"/>
        <w:rPr>
          <w:rStyle w:val="Strong"/>
        </w:rPr>
      </w:pPr>
      <w:r w:rsidRPr="00B42843">
        <w:rPr>
          <w:rStyle w:val="Strong"/>
        </w:rPr>
        <w:t xml:space="preserve">Only complete this next section if you are requesting </w:t>
      </w:r>
      <w:r w:rsidR="00055301" w:rsidRPr="00B42843">
        <w:rPr>
          <w:rStyle w:val="Strong"/>
        </w:rPr>
        <w:t>that your identity is kept confidential</w:t>
      </w:r>
    </w:p>
    <w:p w:rsidR="00EA2BC9" w:rsidRPr="006F7CE7" w:rsidRDefault="00EA2BC9" w:rsidP="006C5D9E">
      <w:pPr>
        <w:ind w:left="709"/>
        <w:rPr>
          <w:rFonts w:cs="Arial"/>
          <w:b/>
        </w:rPr>
      </w:pPr>
    </w:p>
    <w:p w:rsidR="009944F1" w:rsidRPr="006C5D9E" w:rsidRDefault="00EA2BC9" w:rsidP="006C5D9E">
      <w:pPr>
        <w:ind w:left="709"/>
        <w:rPr>
          <w:rFonts w:cs="Arial"/>
          <w:b/>
          <w:i/>
        </w:rPr>
      </w:pPr>
      <w:r w:rsidRPr="006C5D9E">
        <w:rPr>
          <w:rFonts w:cs="Arial"/>
          <w:b/>
          <w:i/>
        </w:rPr>
        <w:t>Note</w:t>
      </w:r>
      <w:r w:rsidR="006C5D9E" w:rsidRPr="006C5D9E">
        <w:rPr>
          <w:rFonts w:cs="Arial"/>
          <w:b/>
          <w:i/>
        </w:rPr>
        <w:t>:</w:t>
      </w:r>
      <w:r w:rsidR="00C703F3" w:rsidRPr="00430315">
        <w:rPr>
          <w:rStyle w:val="Emphasis"/>
        </w:rPr>
        <w:br/>
      </w:r>
    </w:p>
    <w:p w:rsidR="009944F1" w:rsidRPr="00B42843" w:rsidRDefault="009944F1" w:rsidP="006C5D9E">
      <w:pPr>
        <w:autoSpaceDE w:val="0"/>
        <w:autoSpaceDN w:val="0"/>
        <w:adjustRightInd w:val="0"/>
        <w:ind w:left="709"/>
        <w:rPr>
          <w:rStyle w:val="Emphasis"/>
        </w:rPr>
      </w:pPr>
      <w:r w:rsidRPr="00B42843">
        <w:rPr>
          <w:rStyle w:val="Emphasis"/>
        </w:rPr>
        <w:t>The Monitoring Officer will normally pass a copy of your compl</w:t>
      </w:r>
      <w:r w:rsidR="00EA2BC9" w:rsidRPr="00B42843">
        <w:rPr>
          <w:rStyle w:val="Emphasis"/>
        </w:rPr>
        <w:t xml:space="preserve">aint </w:t>
      </w:r>
      <w:r w:rsidRPr="00B42843">
        <w:rPr>
          <w:rStyle w:val="Emphasis"/>
        </w:rPr>
        <w:t xml:space="preserve">to the Councillor complained about so that </w:t>
      </w:r>
      <w:r w:rsidR="006C5D9E" w:rsidRPr="00B42843">
        <w:rPr>
          <w:rStyle w:val="Emphasis"/>
        </w:rPr>
        <w:t xml:space="preserve">they </w:t>
      </w:r>
      <w:r w:rsidRPr="00B42843">
        <w:rPr>
          <w:rStyle w:val="Emphasis"/>
        </w:rPr>
        <w:t>can comment.</w:t>
      </w:r>
      <w:r w:rsidR="00EA2BC9" w:rsidRPr="00B42843">
        <w:rPr>
          <w:rStyle w:val="Emphasis"/>
        </w:rPr>
        <w:t xml:space="preserve"> </w:t>
      </w:r>
      <w:r w:rsidRPr="00B42843">
        <w:rPr>
          <w:rStyle w:val="Emphasis"/>
        </w:rPr>
        <w:t>It is also in the interests of fairness and natural justice that a</w:t>
      </w:r>
      <w:r w:rsidR="00EA2BC9" w:rsidRPr="00B42843">
        <w:rPr>
          <w:rStyle w:val="Emphasis"/>
        </w:rPr>
        <w:t xml:space="preserve"> </w:t>
      </w:r>
      <w:r w:rsidRPr="00B42843">
        <w:rPr>
          <w:rStyle w:val="Emphasis"/>
        </w:rPr>
        <w:t>Councillor complained about should have the right to know who has</w:t>
      </w:r>
      <w:r w:rsidR="00EA2BC9" w:rsidRPr="00B42843">
        <w:rPr>
          <w:rStyle w:val="Emphasis"/>
        </w:rPr>
        <w:t xml:space="preserve"> </w:t>
      </w:r>
      <w:r w:rsidRPr="00B42843">
        <w:rPr>
          <w:rStyle w:val="Emphasis"/>
        </w:rPr>
        <w:t>made the complaint and what it is.</w:t>
      </w:r>
    </w:p>
    <w:p w:rsidR="009944F1" w:rsidRPr="00B42843" w:rsidRDefault="009944F1" w:rsidP="006C5D9E">
      <w:pPr>
        <w:autoSpaceDE w:val="0"/>
        <w:autoSpaceDN w:val="0"/>
        <w:adjustRightInd w:val="0"/>
        <w:ind w:left="709"/>
        <w:rPr>
          <w:rStyle w:val="Emphasis"/>
        </w:rPr>
      </w:pPr>
    </w:p>
    <w:p w:rsidR="009944F1" w:rsidRPr="00B42843" w:rsidRDefault="009944F1" w:rsidP="006C5D9E">
      <w:pPr>
        <w:autoSpaceDE w:val="0"/>
        <w:autoSpaceDN w:val="0"/>
        <w:adjustRightInd w:val="0"/>
        <w:ind w:left="709"/>
        <w:rPr>
          <w:rStyle w:val="Emphasis"/>
        </w:rPr>
      </w:pPr>
      <w:r w:rsidRPr="00B42843">
        <w:rPr>
          <w:rStyle w:val="Emphasis"/>
        </w:rPr>
        <w:t>In very exceptional circumstances, the Monitoring Officer may</w:t>
      </w:r>
      <w:r w:rsidR="00B23FC0" w:rsidRPr="00B42843">
        <w:rPr>
          <w:rStyle w:val="Emphasis"/>
        </w:rPr>
        <w:t xml:space="preserve"> </w:t>
      </w:r>
      <w:r w:rsidRPr="00B42843">
        <w:rPr>
          <w:rStyle w:val="Emphasis"/>
        </w:rPr>
        <w:t>agree to withhold your name and address. They would only do this</w:t>
      </w:r>
      <w:r w:rsidR="00EA2BC9" w:rsidRPr="00B42843">
        <w:rPr>
          <w:rStyle w:val="Emphasis"/>
        </w:rPr>
        <w:t xml:space="preserve"> </w:t>
      </w:r>
      <w:r w:rsidRPr="00B42843">
        <w:rPr>
          <w:rStyle w:val="Emphasis"/>
        </w:rPr>
        <w:t>if they have a good reason to believe that to give your name or</w:t>
      </w:r>
      <w:r w:rsidR="00EA2BC9" w:rsidRPr="00B42843">
        <w:rPr>
          <w:rStyle w:val="Emphasis"/>
        </w:rPr>
        <w:t xml:space="preserve"> </w:t>
      </w:r>
      <w:r w:rsidRPr="00B42843">
        <w:rPr>
          <w:rStyle w:val="Emphasis"/>
        </w:rPr>
        <w:t>address to the Councillor would be contrary to the public interest or</w:t>
      </w:r>
      <w:r w:rsidR="00EA2BC9" w:rsidRPr="00B42843">
        <w:rPr>
          <w:rStyle w:val="Emphasis"/>
        </w:rPr>
        <w:t xml:space="preserve"> </w:t>
      </w:r>
      <w:r w:rsidRPr="00B42843">
        <w:rPr>
          <w:rStyle w:val="Emphasis"/>
        </w:rPr>
        <w:t>would prejudice any investigation.</w:t>
      </w:r>
    </w:p>
    <w:p w:rsidR="00C703F3" w:rsidRPr="00B42843" w:rsidRDefault="00C703F3" w:rsidP="006C5D9E">
      <w:pPr>
        <w:autoSpaceDE w:val="0"/>
        <w:autoSpaceDN w:val="0"/>
        <w:adjustRightInd w:val="0"/>
        <w:ind w:left="709"/>
        <w:rPr>
          <w:rStyle w:val="Emphasis"/>
        </w:rPr>
      </w:pPr>
    </w:p>
    <w:p w:rsidR="00C703F3" w:rsidRPr="00B42843" w:rsidRDefault="00C703F3" w:rsidP="006C5D9E">
      <w:pPr>
        <w:ind w:left="709"/>
        <w:rPr>
          <w:rStyle w:val="Emphasis"/>
        </w:rPr>
      </w:pPr>
      <w:r w:rsidRPr="00B42843">
        <w:rPr>
          <w:rStyle w:val="Emphasis"/>
        </w:rPr>
        <w:t xml:space="preserve">If your request for confidentiality is not granted, we will usually allow you the option of withdrawing your complaint. </w:t>
      </w:r>
    </w:p>
    <w:p w:rsidR="00C703F3" w:rsidRPr="00B42843" w:rsidRDefault="00C703F3" w:rsidP="006C5D9E">
      <w:pPr>
        <w:ind w:left="709"/>
        <w:rPr>
          <w:rStyle w:val="Emphasis"/>
        </w:rPr>
      </w:pPr>
    </w:p>
    <w:p w:rsidR="00C703F3" w:rsidRPr="00B42843" w:rsidRDefault="00C703F3" w:rsidP="006C5D9E">
      <w:pPr>
        <w:ind w:left="709"/>
        <w:rPr>
          <w:rStyle w:val="Emphasis"/>
        </w:rPr>
      </w:pPr>
      <w:r w:rsidRPr="00B42843">
        <w:rPr>
          <w:rStyle w:val="Emphasis"/>
        </w:rPr>
        <w:t xml:space="preserve">However, it is important to understand that in certain exceptional circumstances where the matter complained about is very serious, we can proceed with an investigation or other action and disclose your name even if you have expressly asked us not to. </w:t>
      </w:r>
    </w:p>
    <w:p w:rsidR="00C703F3" w:rsidRPr="006F7CE7" w:rsidRDefault="00C703F3" w:rsidP="00C703F3">
      <w:pPr>
        <w:ind w:left="720"/>
        <w:rPr>
          <w:rFonts w:cs="Arial"/>
        </w:rPr>
      </w:pPr>
    </w:p>
    <w:tbl>
      <w:tblPr>
        <w:tblW w:w="4610"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13"/>
      </w:tblGrid>
      <w:tr w:rsidR="00C703F3" w:rsidRPr="006F7CE7" w:rsidTr="00444D9F">
        <w:tc>
          <w:tcPr>
            <w:tcW w:w="5000" w:type="pct"/>
          </w:tcPr>
          <w:p w:rsidR="00C703F3" w:rsidRPr="006F7CE7" w:rsidRDefault="00C703F3" w:rsidP="009D7F34">
            <w:pPr>
              <w:pStyle w:val="TableParagraph"/>
            </w:pPr>
            <w:r w:rsidRPr="006F7CE7">
              <w:t>Please provide us with details of why you believe we should withhold your name and/or the details of your complaint:</w:t>
            </w:r>
          </w:p>
          <w:p w:rsidR="00597A03" w:rsidRDefault="00597A03" w:rsidP="009D7F34">
            <w:pPr>
              <w:pStyle w:val="TableParagraph"/>
            </w:pPr>
          </w:p>
          <w:p w:rsidR="006C5D9E" w:rsidRPr="006F7CE7" w:rsidRDefault="006C5D9E" w:rsidP="009D7F34">
            <w:pPr>
              <w:pStyle w:val="TableParagraph"/>
            </w:pPr>
          </w:p>
          <w:p w:rsidR="00597A03" w:rsidRPr="006F7CE7" w:rsidRDefault="00597A03" w:rsidP="009D7F34">
            <w:pPr>
              <w:pStyle w:val="TableParagraph"/>
            </w:pPr>
          </w:p>
          <w:p w:rsidR="00597A03" w:rsidRPr="006F7CE7" w:rsidRDefault="00597A03" w:rsidP="009D7F34">
            <w:pPr>
              <w:pStyle w:val="TableParagraph"/>
            </w:pPr>
          </w:p>
          <w:p w:rsidR="00597A03" w:rsidRPr="006F7CE7" w:rsidRDefault="00597A03" w:rsidP="009D7F34">
            <w:pPr>
              <w:pStyle w:val="TableParagraph"/>
            </w:pPr>
          </w:p>
          <w:p w:rsidR="00C703F3" w:rsidRPr="006F7CE7" w:rsidRDefault="00C703F3" w:rsidP="009D7F34">
            <w:pPr>
              <w:pStyle w:val="TableParagraph"/>
            </w:pPr>
          </w:p>
          <w:p w:rsidR="00C703F3" w:rsidRPr="006F7CE7" w:rsidRDefault="00C703F3" w:rsidP="009D7F34">
            <w:pPr>
              <w:pStyle w:val="TableParagraph"/>
            </w:pPr>
          </w:p>
          <w:p w:rsidR="00C703F3" w:rsidRPr="006F7CE7" w:rsidRDefault="00C703F3" w:rsidP="009D7F34">
            <w:pPr>
              <w:pStyle w:val="TableParagraph"/>
            </w:pPr>
          </w:p>
          <w:p w:rsidR="00C703F3" w:rsidRPr="006F7CE7" w:rsidRDefault="00C703F3" w:rsidP="009D7F34">
            <w:pPr>
              <w:pStyle w:val="TableParagraph"/>
            </w:pPr>
          </w:p>
          <w:p w:rsidR="00C703F3" w:rsidRPr="009D7F34" w:rsidRDefault="00C703F3" w:rsidP="009D7F34">
            <w:pPr>
              <w:pStyle w:val="TableParagraph"/>
            </w:pPr>
          </w:p>
        </w:tc>
      </w:tr>
    </w:tbl>
    <w:p w:rsidR="006C5D9E" w:rsidRPr="00B42843" w:rsidRDefault="006C5D9E" w:rsidP="00F950B7">
      <w:pPr>
        <w:autoSpaceDE w:val="0"/>
        <w:autoSpaceDN w:val="0"/>
        <w:adjustRightInd w:val="0"/>
        <w:rPr>
          <w:rStyle w:val="Strong"/>
        </w:rPr>
      </w:pPr>
    </w:p>
    <w:p w:rsidR="006C5D9E" w:rsidRPr="00B42843" w:rsidRDefault="006C5D9E" w:rsidP="00F950B7">
      <w:pPr>
        <w:autoSpaceDE w:val="0"/>
        <w:autoSpaceDN w:val="0"/>
        <w:adjustRightInd w:val="0"/>
        <w:rPr>
          <w:rStyle w:val="Strong"/>
        </w:rPr>
      </w:pPr>
    </w:p>
    <w:p w:rsidR="00F950B7" w:rsidRPr="00B42843" w:rsidRDefault="00506108" w:rsidP="00EA2BC9">
      <w:pPr>
        <w:numPr>
          <w:ilvl w:val="0"/>
          <w:numId w:val="22"/>
        </w:numPr>
        <w:autoSpaceDE w:val="0"/>
        <w:autoSpaceDN w:val="0"/>
        <w:adjustRightInd w:val="0"/>
        <w:rPr>
          <w:rStyle w:val="Strong"/>
        </w:rPr>
      </w:pPr>
      <w:r w:rsidRPr="00B42843">
        <w:rPr>
          <w:rStyle w:val="Strong"/>
        </w:rPr>
        <w:t>ADDITIONAL HELP</w:t>
      </w:r>
    </w:p>
    <w:p w:rsidR="00F950B7" w:rsidRPr="006F7CE7" w:rsidRDefault="00F950B7" w:rsidP="00C703F3">
      <w:pPr>
        <w:rPr>
          <w:rFonts w:cs="Arial"/>
        </w:rPr>
      </w:pPr>
    </w:p>
    <w:p w:rsidR="009944F1" w:rsidRPr="006F7CE7" w:rsidRDefault="009944F1" w:rsidP="006C5D9E">
      <w:pPr>
        <w:ind w:left="720"/>
        <w:rPr>
          <w:rFonts w:cs="Arial"/>
          <w:color w:val="000000"/>
          <w:lang w:eastAsia="en-GB"/>
        </w:rPr>
      </w:pPr>
      <w:r w:rsidRPr="006F7CE7">
        <w:rPr>
          <w:rFonts w:cs="Arial"/>
          <w:color w:val="000000"/>
          <w:lang w:eastAsia="en-GB"/>
        </w:rPr>
        <w:t>Complaints must be submitted in writing. This includes</w:t>
      </w:r>
      <w:r w:rsidR="00B23FC0" w:rsidRPr="006F7CE7">
        <w:rPr>
          <w:rFonts w:cs="Arial"/>
          <w:color w:val="000000"/>
          <w:lang w:eastAsia="en-GB"/>
        </w:rPr>
        <w:t xml:space="preserve"> </w:t>
      </w:r>
      <w:r w:rsidRPr="006F7CE7">
        <w:rPr>
          <w:rFonts w:cs="Arial"/>
          <w:color w:val="000000"/>
          <w:lang w:eastAsia="en-GB"/>
        </w:rPr>
        <w:t>submissions by email. However, we can make reasonable</w:t>
      </w:r>
      <w:r w:rsidR="00B23FC0" w:rsidRPr="006F7CE7">
        <w:rPr>
          <w:rFonts w:cs="Arial"/>
          <w:color w:val="000000"/>
          <w:lang w:eastAsia="en-GB"/>
        </w:rPr>
        <w:t xml:space="preserve"> </w:t>
      </w:r>
      <w:r w:rsidRPr="006F7CE7">
        <w:rPr>
          <w:rFonts w:cs="Arial"/>
          <w:color w:val="000000"/>
          <w:lang w:eastAsia="en-GB"/>
        </w:rPr>
        <w:t>adjustments to assist you if you have a disability that prevents you</w:t>
      </w:r>
      <w:r w:rsidR="00EA2BC9" w:rsidRPr="006F7CE7">
        <w:rPr>
          <w:rFonts w:cs="Arial"/>
          <w:color w:val="000000"/>
          <w:lang w:eastAsia="en-GB"/>
        </w:rPr>
        <w:t xml:space="preserve"> </w:t>
      </w:r>
      <w:r w:rsidRPr="006F7CE7">
        <w:rPr>
          <w:rFonts w:cs="Arial"/>
          <w:color w:val="000000"/>
          <w:lang w:eastAsia="en-GB"/>
        </w:rPr>
        <w:t>from making your complaint in writing.</w:t>
      </w:r>
    </w:p>
    <w:p w:rsidR="009944F1" w:rsidRPr="006F7CE7" w:rsidRDefault="009944F1" w:rsidP="006C5D9E">
      <w:pPr>
        <w:autoSpaceDE w:val="0"/>
        <w:autoSpaceDN w:val="0"/>
        <w:adjustRightInd w:val="0"/>
        <w:ind w:left="720"/>
        <w:rPr>
          <w:rFonts w:cs="Arial"/>
          <w:color w:val="000000"/>
          <w:lang w:eastAsia="en-GB"/>
        </w:rPr>
      </w:pPr>
    </w:p>
    <w:p w:rsidR="009944F1" w:rsidRPr="006F7CE7" w:rsidRDefault="009944F1" w:rsidP="006C5D9E">
      <w:pPr>
        <w:ind w:left="720"/>
        <w:rPr>
          <w:rFonts w:cs="Arial"/>
          <w:color w:val="000000"/>
          <w:lang w:eastAsia="en-GB"/>
        </w:rPr>
      </w:pPr>
      <w:r w:rsidRPr="006F7CE7">
        <w:rPr>
          <w:rFonts w:cs="Arial"/>
          <w:color w:val="000000"/>
          <w:lang w:eastAsia="en-GB"/>
        </w:rPr>
        <w:t>Please let us know if this is the case (see contact details below or</w:t>
      </w:r>
      <w:r w:rsidR="00B23FC0" w:rsidRPr="006F7CE7">
        <w:rPr>
          <w:rFonts w:cs="Arial"/>
          <w:color w:val="000000"/>
          <w:lang w:eastAsia="en-GB"/>
        </w:rPr>
        <w:t xml:space="preserve"> </w:t>
      </w:r>
      <w:r w:rsidRPr="006F7CE7">
        <w:rPr>
          <w:rFonts w:cs="Arial"/>
          <w:color w:val="000000"/>
          <w:lang w:eastAsia="en-GB"/>
        </w:rPr>
        <w:t>ask to speak to the Monitori</w:t>
      </w:r>
      <w:r w:rsidR="00EA2BC9" w:rsidRPr="006F7CE7">
        <w:rPr>
          <w:rFonts w:cs="Arial"/>
          <w:color w:val="000000"/>
          <w:lang w:eastAsia="en-GB"/>
        </w:rPr>
        <w:t xml:space="preserve">ng Officer by calling the Legal </w:t>
      </w:r>
      <w:r w:rsidRPr="006F7CE7">
        <w:rPr>
          <w:rFonts w:cs="Arial"/>
          <w:color w:val="000000"/>
          <w:lang w:eastAsia="en-GB"/>
        </w:rPr>
        <w:t>Services</w:t>
      </w:r>
      <w:r w:rsidR="00EA2BC9" w:rsidRPr="006F7CE7">
        <w:rPr>
          <w:rFonts w:cs="Arial"/>
          <w:color w:val="000000"/>
          <w:lang w:eastAsia="en-GB"/>
        </w:rPr>
        <w:t xml:space="preserve"> </w:t>
      </w:r>
      <w:r w:rsidRPr="006F7CE7">
        <w:rPr>
          <w:rFonts w:cs="Arial"/>
          <w:color w:val="000000"/>
          <w:lang w:eastAsia="en-GB"/>
        </w:rPr>
        <w:t xml:space="preserve">Department on </w:t>
      </w:r>
      <w:r w:rsidR="006C5D9E">
        <w:rPr>
          <w:rFonts w:cs="Arial"/>
        </w:rPr>
        <w:t>020 8753 2700</w:t>
      </w:r>
    </w:p>
    <w:p w:rsidR="006C5D9E" w:rsidRDefault="006C5D9E">
      <w:pPr>
        <w:rPr>
          <w:rFonts w:cs="Arial"/>
          <w:color w:val="000000"/>
          <w:lang w:eastAsia="en-GB"/>
        </w:rPr>
      </w:pPr>
      <w:r>
        <w:rPr>
          <w:rFonts w:cs="Arial"/>
          <w:color w:val="000000"/>
          <w:lang w:eastAsia="en-GB"/>
        </w:rPr>
        <w:br w:type="page"/>
      </w:r>
    </w:p>
    <w:p w:rsidR="009944F1" w:rsidRPr="00B42843" w:rsidRDefault="009944F1" w:rsidP="0097470E">
      <w:pPr>
        <w:autoSpaceDE w:val="0"/>
        <w:autoSpaceDN w:val="0"/>
        <w:adjustRightInd w:val="0"/>
        <w:rPr>
          <w:rStyle w:val="Strong"/>
        </w:rPr>
      </w:pPr>
      <w:r w:rsidRPr="00B42843">
        <w:rPr>
          <w:rStyle w:val="Strong"/>
        </w:rPr>
        <w:lastRenderedPageBreak/>
        <w:t>Please sign and date this form</w:t>
      </w:r>
    </w:p>
    <w:p w:rsidR="00EA2BC9" w:rsidRPr="006F7CE7" w:rsidRDefault="00EA2BC9" w:rsidP="0097470E">
      <w:pPr>
        <w:autoSpaceDE w:val="0"/>
        <w:autoSpaceDN w:val="0"/>
        <w:adjustRightInd w:val="0"/>
        <w:ind w:firstLine="360"/>
        <w:rPr>
          <w:rFonts w:cs="Arial"/>
          <w:b/>
          <w:bCs/>
          <w:color w:val="00000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9"/>
        <w:gridCol w:w="6452"/>
      </w:tblGrid>
      <w:tr w:rsidR="0097470E" w:rsidRPr="006F7CE7" w:rsidTr="0097470E">
        <w:tc>
          <w:tcPr>
            <w:tcW w:w="1424" w:type="pct"/>
            <w:tcBorders>
              <w:top w:val="nil"/>
              <w:left w:val="nil"/>
              <w:bottom w:val="nil"/>
              <w:right w:val="single" w:sz="4" w:space="0" w:color="auto"/>
            </w:tcBorders>
          </w:tcPr>
          <w:p w:rsidR="0097470E" w:rsidRPr="00B42843" w:rsidRDefault="0097470E" w:rsidP="00562BFC">
            <w:pPr>
              <w:rPr>
                <w:rStyle w:val="Strong"/>
              </w:rPr>
            </w:pPr>
            <w:r w:rsidRPr="00B42843">
              <w:rPr>
                <w:rStyle w:val="Strong"/>
              </w:rPr>
              <w:t>Signature:</w:t>
            </w:r>
          </w:p>
          <w:p w:rsidR="0097470E" w:rsidRPr="006F7CE7" w:rsidRDefault="0097470E" w:rsidP="00562BFC">
            <w:pPr>
              <w:rPr>
                <w:rFonts w:cs="Arial"/>
                <w:b/>
              </w:rPr>
            </w:pPr>
          </w:p>
        </w:tc>
        <w:tc>
          <w:tcPr>
            <w:tcW w:w="3576" w:type="pct"/>
            <w:tcBorders>
              <w:top w:val="single" w:sz="4" w:space="0" w:color="auto"/>
              <w:left w:val="single" w:sz="4" w:space="0" w:color="auto"/>
              <w:bottom w:val="single" w:sz="4" w:space="0" w:color="auto"/>
              <w:right w:val="single" w:sz="4" w:space="0" w:color="auto"/>
            </w:tcBorders>
          </w:tcPr>
          <w:p w:rsidR="0097470E" w:rsidRDefault="0097470E" w:rsidP="009D7F34">
            <w:pPr>
              <w:pStyle w:val="TableParagraph"/>
            </w:pPr>
          </w:p>
          <w:p w:rsidR="0097470E" w:rsidRDefault="0097470E" w:rsidP="009D7F34">
            <w:pPr>
              <w:pStyle w:val="TableParagraph"/>
            </w:pPr>
          </w:p>
          <w:p w:rsidR="0097470E" w:rsidRPr="006F7CE7" w:rsidRDefault="0097470E" w:rsidP="00562BFC">
            <w:pPr>
              <w:rPr>
                <w:rFonts w:cs="Arial"/>
              </w:rPr>
            </w:pPr>
          </w:p>
        </w:tc>
      </w:tr>
      <w:tr w:rsidR="0097470E" w:rsidRPr="006F7CE7" w:rsidTr="0097470E">
        <w:tc>
          <w:tcPr>
            <w:tcW w:w="1424" w:type="pct"/>
            <w:tcBorders>
              <w:top w:val="nil"/>
              <w:left w:val="nil"/>
              <w:bottom w:val="nil"/>
              <w:right w:val="nil"/>
            </w:tcBorders>
          </w:tcPr>
          <w:p w:rsidR="0097470E" w:rsidRPr="006F7CE7" w:rsidRDefault="0097470E" w:rsidP="00562BFC">
            <w:pPr>
              <w:rPr>
                <w:rFonts w:cs="Arial"/>
                <w:b/>
              </w:rPr>
            </w:pPr>
          </w:p>
        </w:tc>
        <w:tc>
          <w:tcPr>
            <w:tcW w:w="3576" w:type="pct"/>
            <w:tcBorders>
              <w:top w:val="single" w:sz="4" w:space="0" w:color="auto"/>
              <w:left w:val="nil"/>
              <w:bottom w:val="single" w:sz="4" w:space="0" w:color="auto"/>
              <w:right w:val="nil"/>
            </w:tcBorders>
          </w:tcPr>
          <w:p w:rsidR="0097470E" w:rsidRPr="006F7CE7" w:rsidRDefault="0097470E" w:rsidP="00562BFC">
            <w:pPr>
              <w:rPr>
                <w:rFonts w:cs="Arial"/>
              </w:rPr>
            </w:pPr>
          </w:p>
        </w:tc>
      </w:tr>
      <w:tr w:rsidR="0097470E" w:rsidRPr="006F7CE7" w:rsidTr="0097470E">
        <w:tc>
          <w:tcPr>
            <w:tcW w:w="1424" w:type="pct"/>
            <w:tcBorders>
              <w:top w:val="nil"/>
              <w:left w:val="nil"/>
              <w:bottom w:val="nil"/>
              <w:right w:val="single" w:sz="4" w:space="0" w:color="auto"/>
            </w:tcBorders>
          </w:tcPr>
          <w:p w:rsidR="0097470E" w:rsidRPr="00B42843" w:rsidRDefault="0097470E" w:rsidP="00562BFC">
            <w:pPr>
              <w:rPr>
                <w:rStyle w:val="Strong"/>
              </w:rPr>
            </w:pPr>
            <w:r w:rsidRPr="00B42843">
              <w:rPr>
                <w:rStyle w:val="Strong"/>
              </w:rPr>
              <w:t>PRINT full name:</w:t>
            </w:r>
          </w:p>
          <w:p w:rsidR="0097470E" w:rsidRPr="006F7CE7" w:rsidRDefault="0097470E" w:rsidP="00562BFC">
            <w:pPr>
              <w:rPr>
                <w:rFonts w:cs="Arial"/>
                <w:b/>
              </w:rPr>
            </w:pPr>
          </w:p>
        </w:tc>
        <w:tc>
          <w:tcPr>
            <w:tcW w:w="3576" w:type="pct"/>
            <w:tcBorders>
              <w:top w:val="single" w:sz="4" w:space="0" w:color="auto"/>
              <w:left w:val="single" w:sz="4" w:space="0" w:color="auto"/>
              <w:bottom w:val="single" w:sz="4" w:space="0" w:color="auto"/>
              <w:right w:val="single" w:sz="4" w:space="0" w:color="auto"/>
            </w:tcBorders>
          </w:tcPr>
          <w:p w:rsidR="0097470E" w:rsidRDefault="0097470E" w:rsidP="009D7F34">
            <w:pPr>
              <w:pStyle w:val="TableParagraph"/>
            </w:pPr>
          </w:p>
          <w:p w:rsidR="0097470E" w:rsidRDefault="0097470E" w:rsidP="009D7F34">
            <w:pPr>
              <w:pStyle w:val="TableParagraph"/>
            </w:pPr>
          </w:p>
          <w:p w:rsidR="0097470E" w:rsidRPr="006F7CE7" w:rsidRDefault="0097470E" w:rsidP="00562BFC">
            <w:pPr>
              <w:rPr>
                <w:rFonts w:cs="Arial"/>
              </w:rPr>
            </w:pPr>
          </w:p>
        </w:tc>
      </w:tr>
      <w:tr w:rsidR="0097470E" w:rsidRPr="006F7CE7" w:rsidTr="0097470E">
        <w:tc>
          <w:tcPr>
            <w:tcW w:w="1424" w:type="pct"/>
            <w:tcBorders>
              <w:top w:val="nil"/>
              <w:left w:val="nil"/>
              <w:bottom w:val="nil"/>
              <w:right w:val="nil"/>
            </w:tcBorders>
          </w:tcPr>
          <w:p w:rsidR="0097470E" w:rsidRPr="006F7CE7" w:rsidRDefault="0097470E" w:rsidP="00562BFC">
            <w:pPr>
              <w:rPr>
                <w:rFonts w:cs="Arial"/>
                <w:b/>
              </w:rPr>
            </w:pPr>
          </w:p>
        </w:tc>
        <w:tc>
          <w:tcPr>
            <w:tcW w:w="3576" w:type="pct"/>
            <w:tcBorders>
              <w:top w:val="single" w:sz="4" w:space="0" w:color="auto"/>
              <w:left w:val="nil"/>
              <w:bottom w:val="single" w:sz="4" w:space="0" w:color="auto"/>
              <w:right w:val="nil"/>
            </w:tcBorders>
          </w:tcPr>
          <w:p w:rsidR="0097470E" w:rsidRPr="006F7CE7" w:rsidRDefault="0097470E" w:rsidP="00562BFC">
            <w:pPr>
              <w:rPr>
                <w:rFonts w:cs="Arial"/>
              </w:rPr>
            </w:pPr>
          </w:p>
        </w:tc>
      </w:tr>
      <w:tr w:rsidR="0097470E" w:rsidRPr="006F7CE7" w:rsidTr="0097470E">
        <w:tc>
          <w:tcPr>
            <w:tcW w:w="1424" w:type="pct"/>
            <w:tcBorders>
              <w:top w:val="nil"/>
              <w:left w:val="nil"/>
              <w:bottom w:val="nil"/>
              <w:right w:val="single" w:sz="4" w:space="0" w:color="auto"/>
            </w:tcBorders>
          </w:tcPr>
          <w:p w:rsidR="0097470E" w:rsidRPr="00B42843" w:rsidRDefault="0097470E" w:rsidP="00562BFC">
            <w:pPr>
              <w:rPr>
                <w:rStyle w:val="Strong"/>
              </w:rPr>
            </w:pPr>
            <w:r w:rsidRPr="00B42843">
              <w:rPr>
                <w:rStyle w:val="Strong"/>
              </w:rPr>
              <w:t>Date:</w:t>
            </w:r>
          </w:p>
          <w:p w:rsidR="0097470E" w:rsidRPr="006F7CE7" w:rsidRDefault="0097470E" w:rsidP="00562BFC">
            <w:pPr>
              <w:rPr>
                <w:rFonts w:cs="Arial"/>
                <w:b/>
              </w:rPr>
            </w:pPr>
          </w:p>
        </w:tc>
        <w:tc>
          <w:tcPr>
            <w:tcW w:w="3576" w:type="pct"/>
            <w:tcBorders>
              <w:top w:val="single" w:sz="4" w:space="0" w:color="auto"/>
              <w:left w:val="single" w:sz="4" w:space="0" w:color="auto"/>
              <w:bottom w:val="single" w:sz="4" w:space="0" w:color="auto"/>
              <w:right w:val="single" w:sz="4" w:space="0" w:color="auto"/>
            </w:tcBorders>
          </w:tcPr>
          <w:p w:rsidR="0097470E" w:rsidRDefault="0097470E" w:rsidP="009D7F34">
            <w:pPr>
              <w:pStyle w:val="TableParagraph"/>
            </w:pPr>
          </w:p>
          <w:p w:rsidR="0097470E" w:rsidRDefault="0097470E" w:rsidP="009D7F34">
            <w:pPr>
              <w:pStyle w:val="TableParagraph"/>
            </w:pPr>
          </w:p>
          <w:p w:rsidR="0097470E" w:rsidRPr="006F7CE7" w:rsidRDefault="0097470E" w:rsidP="00562BFC">
            <w:pPr>
              <w:rPr>
                <w:rFonts w:cs="Arial"/>
              </w:rPr>
            </w:pPr>
          </w:p>
        </w:tc>
      </w:tr>
    </w:tbl>
    <w:p w:rsidR="009944F1" w:rsidRDefault="009944F1" w:rsidP="0097470E">
      <w:pPr>
        <w:autoSpaceDE w:val="0"/>
        <w:autoSpaceDN w:val="0"/>
        <w:adjustRightInd w:val="0"/>
        <w:rPr>
          <w:rFonts w:cs="Arial"/>
          <w:color w:val="000000"/>
          <w:lang w:eastAsia="en-GB"/>
        </w:rPr>
      </w:pPr>
    </w:p>
    <w:p w:rsidR="0097470E" w:rsidRPr="006F7CE7" w:rsidRDefault="0097470E" w:rsidP="0097470E">
      <w:pPr>
        <w:autoSpaceDE w:val="0"/>
        <w:autoSpaceDN w:val="0"/>
        <w:adjustRightInd w:val="0"/>
        <w:rPr>
          <w:rFonts w:cs="Arial"/>
          <w:color w:val="000000"/>
          <w:lang w:eastAsia="en-GB"/>
        </w:rPr>
      </w:pPr>
    </w:p>
    <w:p w:rsidR="009944F1" w:rsidRPr="006F7CE7" w:rsidRDefault="009944F1" w:rsidP="0097470E">
      <w:pPr>
        <w:autoSpaceDE w:val="0"/>
        <w:autoSpaceDN w:val="0"/>
        <w:adjustRightInd w:val="0"/>
        <w:rPr>
          <w:rFonts w:cs="Arial"/>
          <w:iCs/>
          <w:color w:val="000000"/>
          <w:lang w:eastAsia="en-GB"/>
        </w:rPr>
      </w:pPr>
      <w:r w:rsidRPr="006F7CE7">
        <w:rPr>
          <w:rFonts w:cs="Arial"/>
          <w:iCs/>
          <w:color w:val="000000"/>
          <w:lang w:eastAsia="en-GB"/>
        </w:rPr>
        <w:t>Please send the completed form to:</w:t>
      </w:r>
    </w:p>
    <w:p w:rsidR="0097470E" w:rsidRDefault="0097470E" w:rsidP="0097470E">
      <w:pPr>
        <w:autoSpaceDE w:val="0"/>
        <w:autoSpaceDN w:val="0"/>
        <w:adjustRightInd w:val="0"/>
        <w:ind w:firstLine="360"/>
        <w:rPr>
          <w:rFonts w:cs="Arial"/>
          <w:iCs/>
          <w:color w:val="000000"/>
          <w:lang w:eastAsia="en-GB"/>
        </w:rPr>
      </w:pPr>
    </w:p>
    <w:p w:rsidR="009944F1" w:rsidRPr="006F7CE7" w:rsidRDefault="009944F1" w:rsidP="0097470E">
      <w:pPr>
        <w:autoSpaceDE w:val="0"/>
        <w:autoSpaceDN w:val="0"/>
        <w:adjustRightInd w:val="0"/>
        <w:ind w:left="720"/>
        <w:rPr>
          <w:rFonts w:cs="Arial"/>
          <w:iCs/>
          <w:color w:val="000000"/>
          <w:lang w:eastAsia="en-GB"/>
        </w:rPr>
      </w:pPr>
      <w:r w:rsidRPr="006F7CE7">
        <w:rPr>
          <w:rFonts w:cs="Arial"/>
          <w:iCs/>
          <w:color w:val="000000"/>
          <w:lang w:eastAsia="en-GB"/>
        </w:rPr>
        <w:t>The Monitoring Officer</w:t>
      </w:r>
    </w:p>
    <w:p w:rsidR="009944F1" w:rsidRPr="006F7CE7" w:rsidRDefault="009944F1" w:rsidP="0097470E">
      <w:pPr>
        <w:autoSpaceDE w:val="0"/>
        <w:autoSpaceDN w:val="0"/>
        <w:adjustRightInd w:val="0"/>
        <w:ind w:left="720"/>
        <w:rPr>
          <w:rFonts w:cs="Arial"/>
          <w:iCs/>
          <w:color w:val="000000"/>
          <w:lang w:eastAsia="en-GB"/>
        </w:rPr>
      </w:pPr>
      <w:r w:rsidRPr="006F7CE7">
        <w:rPr>
          <w:rFonts w:cs="Arial"/>
          <w:iCs/>
          <w:color w:val="000000"/>
          <w:lang w:eastAsia="en-GB"/>
        </w:rPr>
        <w:t>Hammersmith Town Hall</w:t>
      </w:r>
    </w:p>
    <w:p w:rsidR="009944F1" w:rsidRPr="006F7CE7" w:rsidRDefault="009944F1" w:rsidP="0097470E">
      <w:pPr>
        <w:autoSpaceDE w:val="0"/>
        <w:autoSpaceDN w:val="0"/>
        <w:adjustRightInd w:val="0"/>
        <w:ind w:left="720"/>
        <w:rPr>
          <w:rFonts w:cs="Arial"/>
          <w:iCs/>
          <w:color w:val="000000"/>
          <w:lang w:eastAsia="en-GB"/>
        </w:rPr>
      </w:pPr>
      <w:r w:rsidRPr="006F7CE7">
        <w:rPr>
          <w:rFonts w:cs="Arial"/>
          <w:iCs/>
          <w:color w:val="000000"/>
          <w:lang w:eastAsia="en-GB"/>
        </w:rPr>
        <w:t>Hammersmith</w:t>
      </w:r>
    </w:p>
    <w:p w:rsidR="009944F1" w:rsidRPr="006F7CE7" w:rsidRDefault="009944F1" w:rsidP="0097470E">
      <w:pPr>
        <w:autoSpaceDE w:val="0"/>
        <w:autoSpaceDN w:val="0"/>
        <w:adjustRightInd w:val="0"/>
        <w:ind w:left="720"/>
        <w:rPr>
          <w:rFonts w:cs="Arial"/>
          <w:iCs/>
          <w:color w:val="000000"/>
          <w:lang w:eastAsia="en-GB"/>
        </w:rPr>
      </w:pPr>
      <w:r w:rsidRPr="006F7CE7">
        <w:rPr>
          <w:rFonts w:cs="Arial"/>
          <w:iCs/>
          <w:color w:val="000000"/>
          <w:lang w:eastAsia="en-GB"/>
        </w:rPr>
        <w:t>London</w:t>
      </w:r>
    </w:p>
    <w:p w:rsidR="009944F1" w:rsidRDefault="00585D4A" w:rsidP="0097470E">
      <w:pPr>
        <w:autoSpaceDE w:val="0"/>
        <w:autoSpaceDN w:val="0"/>
        <w:adjustRightInd w:val="0"/>
        <w:ind w:left="720"/>
        <w:rPr>
          <w:rFonts w:cs="Arial"/>
          <w:iCs/>
          <w:color w:val="000000"/>
          <w:lang w:eastAsia="en-GB"/>
        </w:rPr>
      </w:pPr>
      <w:r w:rsidRPr="006F7CE7">
        <w:rPr>
          <w:rFonts w:cs="Arial"/>
          <w:iCs/>
          <w:color w:val="000000"/>
          <w:lang w:eastAsia="en-GB"/>
        </w:rPr>
        <w:t>W6 9JU</w:t>
      </w:r>
    </w:p>
    <w:p w:rsidR="006C5D9E" w:rsidRPr="006F7CE7" w:rsidRDefault="006C5D9E" w:rsidP="0097470E">
      <w:pPr>
        <w:autoSpaceDE w:val="0"/>
        <w:autoSpaceDN w:val="0"/>
        <w:adjustRightInd w:val="0"/>
        <w:ind w:firstLine="360"/>
        <w:rPr>
          <w:rFonts w:cs="Arial"/>
          <w:iCs/>
          <w:color w:val="000000"/>
          <w:lang w:eastAsia="en-GB"/>
        </w:rPr>
      </w:pPr>
    </w:p>
    <w:p w:rsidR="00585D4A" w:rsidRDefault="009944F1" w:rsidP="0097470E">
      <w:pPr>
        <w:rPr>
          <w:rFonts w:cs="Arial"/>
          <w:iCs/>
          <w:lang w:eastAsia="en-GB"/>
        </w:rPr>
      </w:pPr>
      <w:proofErr w:type="gramStart"/>
      <w:r w:rsidRPr="006F7CE7">
        <w:rPr>
          <w:rFonts w:cs="Arial"/>
          <w:iCs/>
          <w:color w:val="000000"/>
          <w:lang w:eastAsia="en-GB"/>
        </w:rPr>
        <w:t>or</w:t>
      </w:r>
      <w:proofErr w:type="gramEnd"/>
      <w:r w:rsidRPr="006F7CE7">
        <w:rPr>
          <w:rFonts w:cs="Arial"/>
          <w:iCs/>
          <w:color w:val="000000"/>
          <w:lang w:eastAsia="en-GB"/>
        </w:rPr>
        <w:t xml:space="preserve"> </w:t>
      </w:r>
      <w:r w:rsidR="006C5D9E">
        <w:rPr>
          <w:rFonts w:cs="Arial"/>
          <w:iCs/>
          <w:color w:val="000000"/>
          <w:lang w:eastAsia="en-GB"/>
        </w:rPr>
        <w:t xml:space="preserve">by </w:t>
      </w:r>
      <w:r w:rsidRPr="006F7CE7">
        <w:rPr>
          <w:rFonts w:cs="Arial"/>
          <w:iCs/>
          <w:color w:val="000000"/>
          <w:lang w:eastAsia="en-GB"/>
        </w:rPr>
        <w:t>email</w:t>
      </w:r>
      <w:r w:rsidR="006C5D9E">
        <w:rPr>
          <w:rFonts w:cs="Arial"/>
          <w:iCs/>
          <w:color w:val="000000"/>
          <w:lang w:eastAsia="en-GB"/>
        </w:rPr>
        <w:t xml:space="preserve"> to</w:t>
      </w:r>
      <w:r w:rsidRPr="00430315">
        <w:t xml:space="preserve">: </w:t>
      </w:r>
      <w:hyperlink r:id="rId7" w:history="1">
        <w:r w:rsidR="006C5D9E" w:rsidRPr="009455EA">
          <w:rPr>
            <w:rStyle w:val="Hyperlink"/>
            <w:rFonts w:cs="Arial"/>
            <w:lang w:eastAsia="en-GB"/>
          </w:rPr>
          <w:t>rhian.davies@lbhf.gov.uk</w:t>
        </w:r>
      </w:hyperlink>
    </w:p>
    <w:p w:rsidR="0097470E" w:rsidRPr="00B42843" w:rsidRDefault="0097470E" w:rsidP="0097470E">
      <w:pPr>
        <w:rPr>
          <w:rStyle w:val="Strong"/>
        </w:rPr>
      </w:pPr>
    </w:p>
    <w:p w:rsidR="00506108" w:rsidRPr="00B42843" w:rsidRDefault="00506108" w:rsidP="0097470E">
      <w:pPr>
        <w:rPr>
          <w:rStyle w:val="Strong"/>
        </w:rPr>
      </w:pPr>
    </w:p>
    <w:p w:rsidR="00585D4A" w:rsidRPr="00B42843" w:rsidRDefault="006C5D9E" w:rsidP="0097470E">
      <w:pPr>
        <w:rPr>
          <w:rStyle w:val="Strong"/>
        </w:rPr>
      </w:pPr>
      <w:r w:rsidRPr="00B42843">
        <w:rPr>
          <w:rStyle w:val="Strong"/>
        </w:rPr>
        <w:t>What Happens Next</w:t>
      </w:r>
    </w:p>
    <w:p w:rsidR="0097470E" w:rsidRDefault="0097470E" w:rsidP="0097470E">
      <w:pPr>
        <w:rPr>
          <w:rFonts w:cs="Arial"/>
        </w:rPr>
      </w:pPr>
    </w:p>
    <w:p w:rsidR="00585D4A" w:rsidRPr="006F7CE7" w:rsidRDefault="00585D4A" w:rsidP="0097470E">
      <w:pPr>
        <w:rPr>
          <w:rFonts w:cs="Arial"/>
          <w:szCs w:val="20"/>
        </w:rPr>
      </w:pPr>
      <w:r w:rsidRPr="006F7CE7">
        <w:rPr>
          <w:rFonts w:cs="Arial"/>
          <w:szCs w:val="20"/>
        </w:rPr>
        <w:t>The Monitoring Officer will acknowledge receipt of your complaint within five working days and will keep you informed of progress throughout the process.</w:t>
      </w:r>
    </w:p>
    <w:p w:rsidR="0097470E" w:rsidRDefault="0097470E" w:rsidP="0097470E">
      <w:pPr>
        <w:rPr>
          <w:rFonts w:cs="Arial"/>
          <w:szCs w:val="20"/>
        </w:rPr>
      </w:pPr>
    </w:p>
    <w:p w:rsidR="00585D4A" w:rsidRPr="006F7CE7" w:rsidRDefault="00585D4A" w:rsidP="0097470E">
      <w:pPr>
        <w:rPr>
          <w:rFonts w:cs="Arial"/>
          <w:szCs w:val="20"/>
        </w:rPr>
      </w:pPr>
      <w:r w:rsidRPr="006F7CE7">
        <w:rPr>
          <w:rFonts w:cs="Arial"/>
          <w:szCs w:val="20"/>
        </w:rPr>
        <w:t>On the basis of the information received</w:t>
      </w:r>
      <w:r w:rsidR="006C5D9E">
        <w:rPr>
          <w:rFonts w:cs="Arial"/>
          <w:szCs w:val="20"/>
        </w:rPr>
        <w:t>,</w:t>
      </w:r>
      <w:r w:rsidRPr="006F7CE7">
        <w:rPr>
          <w:rFonts w:cs="Arial"/>
          <w:szCs w:val="20"/>
        </w:rPr>
        <w:t xml:space="preserve"> the Monitoring Officer will decide whether your complai</w:t>
      </w:r>
      <w:r w:rsidR="006C5D9E">
        <w:rPr>
          <w:rFonts w:cs="Arial"/>
          <w:szCs w:val="20"/>
        </w:rPr>
        <w:t>nt merits formal investigation.</w:t>
      </w:r>
    </w:p>
    <w:p w:rsidR="0097470E" w:rsidRDefault="0097470E" w:rsidP="0097470E">
      <w:pPr>
        <w:rPr>
          <w:rFonts w:cs="Arial"/>
          <w:szCs w:val="20"/>
        </w:rPr>
      </w:pPr>
    </w:p>
    <w:p w:rsidR="00585D4A" w:rsidRPr="006F7CE7" w:rsidRDefault="00585D4A" w:rsidP="0097470E">
      <w:pPr>
        <w:rPr>
          <w:rFonts w:cs="Arial"/>
          <w:szCs w:val="20"/>
        </w:rPr>
      </w:pPr>
      <w:r w:rsidRPr="006F7CE7">
        <w:rPr>
          <w:rFonts w:cs="Arial"/>
          <w:szCs w:val="20"/>
        </w:rPr>
        <w:t xml:space="preserve">The Monitoring Officer will consult with the </w:t>
      </w:r>
      <w:r w:rsidR="006C5D9E">
        <w:rPr>
          <w:rFonts w:cs="Arial"/>
          <w:szCs w:val="20"/>
        </w:rPr>
        <w:t>‘</w:t>
      </w:r>
      <w:r w:rsidRPr="006F7CE7">
        <w:rPr>
          <w:rFonts w:cs="Arial"/>
          <w:szCs w:val="20"/>
        </w:rPr>
        <w:t>Independent Person</w:t>
      </w:r>
      <w:r w:rsidR="006C5D9E">
        <w:rPr>
          <w:rFonts w:cs="Arial"/>
          <w:szCs w:val="20"/>
        </w:rPr>
        <w:t>’</w:t>
      </w:r>
      <w:r w:rsidRPr="006F7CE7">
        <w:rPr>
          <w:rFonts w:cs="Arial"/>
          <w:szCs w:val="20"/>
        </w:rPr>
        <w:t xml:space="preserve"> </w:t>
      </w:r>
      <w:r w:rsidR="006C5D9E">
        <w:rPr>
          <w:rFonts w:cs="Arial"/>
          <w:szCs w:val="20"/>
        </w:rPr>
        <w:t>(</w:t>
      </w:r>
      <w:r w:rsidRPr="006F7CE7">
        <w:rPr>
          <w:rFonts w:cs="Arial"/>
          <w:szCs w:val="20"/>
        </w:rPr>
        <w:t>an individual otherwise unconnected with the Council who is appointed specifically to provide advice and guidance in such matters</w:t>
      </w:r>
      <w:r w:rsidR="006C5D9E">
        <w:rPr>
          <w:rFonts w:cs="Arial"/>
          <w:szCs w:val="20"/>
        </w:rPr>
        <w:t>)</w:t>
      </w:r>
      <w:r w:rsidRPr="006F7CE7">
        <w:rPr>
          <w:rFonts w:cs="Arial"/>
          <w:szCs w:val="20"/>
        </w:rPr>
        <w:t xml:space="preserve"> and will normally decide whether to investigate within 28 days. They will inform you of their decisions and the reasons for it. In some cases they may decide to seek to resolve the matter informally. This might, for instance, involve the </w:t>
      </w:r>
      <w:r w:rsidR="00302686" w:rsidRPr="006F7CE7">
        <w:rPr>
          <w:rFonts w:cs="Arial"/>
          <w:szCs w:val="20"/>
        </w:rPr>
        <w:t xml:space="preserve">Councillor </w:t>
      </w:r>
      <w:r w:rsidRPr="006F7CE7">
        <w:rPr>
          <w:rFonts w:cs="Arial"/>
          <w:szCs w:val="20"/>
        </w:rPr>
        <w:t xml:space="preserve">concerned agreeing to offer an apology or to amend their entry in the Register of Interests. Where a complaint relates to the alleged failure of a </w:t>
      </w:r>
      <w:r w:rsidR="00302686" w:rsidRPr="006F7CE7">
        <w:rPr>
          <w:rFonts w:cs="Arial"/>
          <w:szCs w:val="20"/>
        </w:rPr>
        <w:t xml:space="preserve">Councillor </w:t>
      </w:r>
      <w:r w:rsidRPr="006F7CE7">
        <w:rPr>
          <w:rFonts w:cs="Arial"/>
          <w:szCs w:val="20"/>
        </w:rPr>
        <w:t>or Co-opted Member to comply with requirements to register or declare pecuniary interests (but not other types of interests) the Monitoring Officer will refer the matter to the Police for investigation.</w:t>
      </w:r>
    </w:p>
    <w:p w:rsidR="0097470E" w:rsidRDefault="0097470E" w:rsidP="0097470E">
      <w:pPr>
        <w:rPr>
          <w:rFonts w:cs="Arial"/>
          <w:szCs w:val="20"/>
        </w:rPr>
      </w:pPr>
    </w:p>
    <w:p w:rsidR="00585D4A" w:rsidRPr="00B42843" w:rsidRDefault="0097470E" w:rsidP="0097470E">
      <w:pPr>
        <w:rPr>
          <w:rStyle w:val="Strong"/>
        </w:rPr>
      </w:pPr>
      <w:r w:rsidRPr="00B42843">
        <w:rPr>
          <w:rStyle w:val="Strong"/>
        </w:rPr>
        <w:t xml:space="preserve">How the Investigation is </w:t>
      </w:r>
      <w:proofErr w:type="gramStart"/>
      <w:r w:rsidRPr="00B42843">
        <w:rPr>
          <w:rStyle w:val="Strong"/>
        </w:rPr>
        <w:t>Conducted</w:t>
      </w:r>
      <w:proofErr w:type="gramEnd"/>
    </w:p>
    <w:p w:rsidR="0097470E" w:rsidRDefault="0097470E" w:rsidP="0097470E">
      <w:pPr>
        <w:rPr>
          <w:rFonts w:cs="Arial"/>
          <w:szCs w:val="20"/>
        </w:rPr>
      </w:pPr>
    </w:p>
    <w:p w:rsidR="00585D4A" w:rsidRPr="006F7CE7" w:rsidRDefault="00585D4A" w:rsidP="0097470E">
      <w:pPr>
        <w:rPr>
          <w:rFonts w:cs="Arial"/>
          <w:szCs w:val="20"/>
        </w:rPr>
      </w:pPr>
      <w:r w:rsidRPr="006F7CE7">
        <w:rPr>
          <w:rFonts w:cs="Arial"/>
          <w:szCs w:val="20"/>
        </w:rPr>
        <w:t xml:space="preserve">If the Monitoring Officer decides that your complaint merits investigation they will either conduct the investigation themselves or appoint an appropriate person to do so on their behalf. The Investigating Officer may need to meet or speak with you to </w:t>
      </w:r>
      <w:r w:rsidRPr="006F7CE7">
        <w:rPr>
          <w:rFonts w:cs="Arial"/>
          <w:szCs w:val="20"/>
        </w:rPr>
        <w:lastRenderedPageBreak/>
        <w:t xml:space="preserve">better understand the detail of your complaint. They will inform the </w:t>
      </w:r>
      <w:r w:rsidR="00302686" w:rsidRPr="006F7CE7">
        <w:rPr>
          <w:rFonts w:cs="Arial"/>
          <w:szCs w:val="20"/>
        </w:rPr>
        <w:t>Councillor</w:t>
      </w:r>
      <w:r w:rsidRPr="006F7CE7">
        <w:rPr>
          <w:rFonts w:cs="Arial"/>
          <w:szCs w:val="20"/>
        </w:rPr>
        <w:t xml:space="preserve"> concerned of the complaint against them and ask them to provide their explanation of events.</w:t>
      </w:r>
    </w:p>
    <w:p w:rsidR="0097470E" w:rsidRDefault="0097470E" w:rsidP="0097470E">
      <w:pPr>
        <w:rPr>
          <w:rFonts w:cs="Arial"/>
          <w:szCs w:val="20"/>
        </w:rPr>
      </w:pPr>
    </w:p>
    <w:p w:rsidR="00585D4A" w:rsidRPr="006F7CE7" w:rsidRDefault="00585D4A" w:rsidP="0097470E">
      <w:pPr>
        <w:rPr>
          <w:rFonts w:cs="Arial"/>
          <w:szCs w:val="20"/>
        </w:rPr>
      </w:pPr>
      <w:r w:rsidRPr="006F7CE7">
        <w:rPr>
          <w:rFonts w:cs="Arial"/>
          <w:szCs w:val="20"/>
        </w:rPr>
        <w:t xml:space="preserve">At the end of the investigation both yourself and the </w:t>
      </w:r>
      <w:r w:rsidR="00302686" w:rsidRPr="006F7CE7">
        <w:rPr>
          <w:rFonts w:cs="Arial"/>
          <w:szCs w:val="20"/>
        </w:rPr>
        <w:t>Councillor</w:t>
      </w:r>
      <w:r w:rsidRPr="006F7CE7">
        <w:rPr>
          <w:rFonts w:cs="Arial"/>
          <w:szCs w:val="20"/>
        </w:rPr>
        <w:t xml:space="preserve"> concerned will be sent copies of the Investigating Officer's draft report in order to have the opportunity to correct any factual inaccuracies. The Monitoring Officer will then review the report and either </w:t>
      </w:r>
      <w:r w:rsidR="006F7CE7">
        <w:rPr>
          <w:rFonts w:cs="Arial"/>
          <w:szCs w:val="20"/>
        </w:rPr>
        <w:t>write</w:t>
      </w:r>
      <w:r w:rsidR="006F7CE7" w:rsidRPr="006F7CE7">
        <w:rPr>
          <w:rFonts w:cs="Arial"/>
          <w:szCs w:val="20"/>
        </w:rPr>
        <w:t xml:space="preserve"> </w:t>
      </w:r>
      <w:r w:rsidRPr="006F7CE7">
        <w:rPr>
          <w:rFonts w:cs="Arial"/>
          <w:szCs w:val="20"/>
        </w:rPr>
        <w:t>to you to confirm that there is no further action required or arrange for the Audit, Pensions and Standards (Complaints) Sub-Committee to consider the report.</w:t>
      </w:r>
    </w:p>
    <w:p w:rsidR="0097470E" w:rsidRDefault="0097470E" w:rsidP="0097470E">
      <w:pPr>
        <w:rPr>
          <w:rFonts w:cs="Arial"/>
          <w:szCs w:val="20"/>
        </w:rPr>
      </w:pPr>
    </w:p>
    <w:p w:rsidR="00585D4A" w:rsidRPr="006F7CE7" w:rsidRDefault="00585D4A" w:rsidP="0097470E">
      <w:pPr>
        <w:rPr>
          <w:rFonts w:cs="Arial"/>
          <w:szCs w:val="20"/>
        </w:rPr>
      </w:pPr>
      <w:r w:rsidRPr="006F7CE7">
        <w:rPr>
          <w:rFonts w:cs="Arial"/>
          <w:szCs w:val="20"/>
        </w:rPr>
        <w:t>If the Audit, Pensions and Standa</w:t>
      </w:r>
      <w:r w:rsidR="0097470E">
        <w:rPr>
          <w:rFonts w:cs="Arial"/>
          <w:szCs w:val="20"/>
        </w:rPr>
        <w:t xml:space="preserve">rds (Complaints) Sub-Committee </w:t>
      </w:r>
      <w:r w:rsidRPr="006F7CE7">
        <w:rPr>
          <w:rFonts w:cs="Arial"/>
          <w:szCs w:val="20"/>
        </w:rPr>
        <w:t xml:space="preserve">considers the report it will also receive the written opinion of the Independent Person and any written representations from the </w:t>
      </w:r>
      <w:r w:rsidR="00302686" w:rsidRPr="006F7CE7">
        <w:rPr>
          <w:rFonts w:cs="Arial"/>
          <w:szCs w:val="20"/>
        </w:rPr>
        <w:t xml:space="preserve">Councillor </w:t>
      </w:r>
      <w:r w:rsidRPr="006F7CE7">
        <w:rPr>
          <w:rFonts w:cs="Arial"/>
          <w:szCs w:val="20"/>
        </w:rPr>
        <w:t xml:space="preserve">concerned before deciding whether they have failed to comply with the Code and, if so, what action should be taken. If the Sub-Committee decides that a </w:t>
      </w:r>
      <w:r w:rsidR="00302686" w:rsidRPr="006F7CE7">
        <w:rPr>
          <w:rFonts w:cs="Arial"/>
          <w:szCs w:val="20"/>
        </w:rPr>
        <w:t>Councillor</w:t>
      </w:r>
      <w:r w:rsidRPr="006F7CE7">
        <w:rPr>
          <w:rFonts w:cs="Arial"/>
          <w:szCs w:val="20"/>
        </w:rPr>
        <w:t xml:space="preserve"> has failed to comply with the Code it may:</w:t>
      </w:r>
    </w:p>
    <w:p w:rsidR="00585D4A" w:rsidRPr="006F7CE7" w:rsidRDefault="00585D4A" w:rsidP="009D7F34">
      <w:pPr>
        <w:pStyle w:val="ListParagraph"/>
        <w:numPr>
          <w:ilvl w:val="0"/>
          <w:numId w:val="32"/>
        </w:numPr>
        <w:ind w:left="720"/>
      </w:pPr>
      <w:r w:rsidRPr="006F7CE7">
        <w:t xml:space="preserve">Censure the </w:t>
      </w:r>
      <w:r w:rsidR="00302686" w:rsidRPr="006F7CE7">
        <w:t>Councillor</w:t>
      </w:r>
      <w:r w:rsidRPr="006F7CE7">
        <w:t xml:space="preserve"> </w:t>
      </w:r>
    </w:p>
    <w:p w:rsidR="00585D4A" w:rsidRPr="006F7CE7" w:rsidRDefault="00585D4A" w:rsidP="009D7F34">
      <w:pPr>
        <w:pStyle w:val="ListParagraph"/>
        <w:numPr>
          <w:ilvl w:val="0"/>
          <w:numId w:val="32"/>
        </w:numPr>
        <w:ind w:left="720"/>
      </w:pPr>
      <w:r w:rsidRPr="006F7CE7">
        <w:t xml:space="preserve">Report its findings to a meeting of the Council for information </w:t>
      </w:r>
    </w:p>
    <w:p w:rsidR="00585D4A" w:rsidRPr="006F7CE7" w:rsidRDefault="00585D4A" w:rsidP="009D7F34">
      <w:pPr>
        <w:pStyle w:val="ListParagraph"/>
        <w:numPr>
          <w:ilvl w:val="0"/>
          <w:numId w:val="32"/>
        </w:numPr>
        <w:ind w:left="720"/>
      </w:pPr>
      <w:r w:rsidRPr="006F7CE7">
        <w:t xml:space="preserve">Recommend to the Council that the </w:t>
      </w:r>
      <w:r w:rsidR="00302686" w:rsidRPr="006F7CE7">
        <w:t xml:space="preserve">Councillor </w:t>
      </w:r>
      <w:r w:rsidRPr="006F7CE7">
        <w:t xml:space="preserve">be issued with a formal censure </w:t>
      </w:r>
    </w:p>
    <w:p w:rsidR="00585D4A" w:rsidRPr="006F7CE7" w:rsidRDefault="00585D4A" w:rsidP="009D7F34">
      <w:pPr>
        <w:pStyle w:val="ListParagraph"/>
        <w:numPr>
          <w:ilvl w:val="0"/>
          <w:numId w:val="32"/>
        </w:numPr>
        <w:ind w:left="720"/>
      </w:pPr>
      <w:r w:rsidRPr="006F7CE7">
        <w:t xml:space="preserve">Recommend to the </w:t>
      </w:r>
      <w:r w:rsidR="00302686" w:rsidRPr="006F7CE7">
        <w:t>Councillor’s</w:t>
      </w:r>
      <w:r w:rsidRPr="006F7CE7">
        <w:t xml:space="preserve"> Group Leader that </w:t>
      </w:r>
      <w:r w:rsidR="0097470E">
        <w:t>they</w:t>
      </w:r>
      <w:r w:rsidRPr="006F7CE7">
        <w:t xml:space="preserve"> be removed from any or all of the Committees or Sub-Committees of the Council </w:t>
      </w:r>
    </w:p>
    <w:p w:rsidR="00585D4A" w:rsidRPr="006F7CE7" w:rsidRDefault="00585D4A" w:rsidP="009D7F34">
      <w:pPr>
        <w:pStyle w:val="ListParagraph"/>
        <w:numPr>
          <w:ilvl w:val="0"/>
          <w:numId w:val="32"/>
        </w:numPr>
        <w:ind w:left="720"/>
      </w:pPr>
      <w:r w:rsidRPr="006F7CE7">
        <w:t xml:space="preserve">Recommend to the Leader of the Council that the </w:t>
      </w:r>
      <w:r w:rsidR="00302686" w:rsidRPr="006F7CE7">
        <w:t xml:space="preserve">Councillor </w:t>
      </w:r>
      <w:r w:rsidRPr="006F7CE7">
        <w:t xml:space="preserve">be removed from the Cabinet, or removed from particular portfolio responsibilities </w:t>
      </w:r>
    </w:p>
    <w:p w:rsidR="00302686" w:rsidRPr="006F7CE7" w:rsidRDefault="00302686" w:rsidP="0097470E">
      <w:pPr>
        <w:rPr>
          <w:rFonts w:cs="Arial"/>
          <w:szCs w:val="20"/>
        </w:rPr>
      </w:pPr>
    </w:p>
    <w:p w:rsidR="00585D4A" w:rsidRPr="006F7CE7" w:rsidRDefault="00585D4A" w:rsidP="0097470E">
      <w:pPr>
        <w:rPr>
          <w:rFonts w:cs="Arial"/>
          <w:szCs w:val="20"/>
        </w:rPr>
      </w:pPr>
      <w:r w:rsidRPr="006F7CE7">
        <w:rPr>
          <w:rFonts w:cs="Arial"/>
          <w:szCs w:val="20"/>
        </w:rPr>
        <w:t>As soon as possible after the meeting the Monitoring Officer will write to you to confirm the decisions taken.</w:t>
      </w:r>
    </w:p>
    <w:p w:rsidR="00585D4A" w:rsidRPr="006F7CE7" w:rsidRDefault="00585D4A" w:rsidP="0097470E">
      <w:pPr>
        <w:rPr>
          <w:rFonts w:cs="Arial"/>
          <w:szCs w:val="20"/>
        </w:rPr>
      </w:pPr>
    </w:p>
    <w:p w:rsidR="00585D4A" w:rsidRPr="00B42843" w:rsidRDefault="0097470E" w:rsidP="0097470E">
      <w:pPr>
        <w:rPr>
          <w:rStyle w:val="Strong"/>
        </w:rPr>
      </w:pPr>
      <w:r w:rsidRPr="00B42843">
        <w:rPr>
          <w:rStyle w:val="Strong"/>
        </w:rPr>
        <w:t>Appeals</w:t>
      </w:r>
    </w:p>
    <w:p w:rsidR="00585D4A" w:rsidRPr="006F7CE7" w:rsidRDefault="00585D4A" w:rsidP="0097470E">
      <w:pPr>
        <w:rPr>
          <w:rFonts w:cs="Arial"/>
          <w:szCs w:val="20"/>
        </w:rPr>
      </w:pPr>
    </w:p>
    <w:p w:rsidR="00CB1B47" w:rsidRPr="006F7CE7" w:rsidRDefault="00585D4A" w:rsidP="0097470E">
      <w:pPr>
        <w:rPr>
          <w:rFonts w:cs="Arial"/>
          <w:szCs w:val="20"/>
        </w:rPr>
      </w:pPr>
      <w:r w:rsidRPr="006F7CE7">
        <w:rPr>
          <w:rFonts w:cs="Arial"/>
          <w:szCs w:val="20"/>
        </w:rPr>
        <w:t xml:space="preserve">Where a </w:t>
      </w:r>
      <w:r w:rsidR="00302686" w:rsidRPr="006F7CE7">
        <w:rPr>
          <w:rFonts w:cs="Arial"/>
          <w:szCs w:val="20"/>
        </w:rPr>
        <w:t xml:space="preserve">Councillor </w:t>
      </w:r>
      <w:r w:rsidRPr="006F7CE7">
        <w:rPr>
          <w:rFonts w:cs="Arial"/>
          <w:szCs w:val="20"/>
        </w:rPr>
        <w:t>is dissatisfied with the decision of the Audit, Pensions and Standards (Complaints) Sub-Committee they may appeal within 14 days of the meeting to an Audit, Pensions and Standards (Appeals) Sub-Committee. The Appeals Sub-Committee will comprise a different membership to the original Sub-Committee and can either endorse the previous decision or conclude that there is no breach and dismiss the complaint.</w:t>
      </w:r>
    </w:p>
    <w:p w:rsidR="00BC3216" w:rsidRPr="006F7CE7" w:rsidRDefault="00BC3216" w:rsidP="0097470E">
      <w:pPr>
        <w:rPr>
          <w:rFonts w:cs="Arial"/>
        </w:rPr>
      </w:pPr>
    </w:p>
    <w:p w:rsidR="0097470E" w:rsidRDefault="00BC3216" w:rsidP="0097470E">
      <w:pPr>
        <w:rPr>
          <w:rFonts w:cs="Arial"/>
        </w:rPr>
      </w:pPr>
      <w:r w:rsidRPr="006F7CE7">
        <w:rPr>
          <w:rFonts w:cs="Arial"/>
        </w:rPr>
        <w:t>All interested parties will be informed of the decision as soon as po</w:t>
      </w:r>
      <w:r w:rsidR="0097470E">
        <w:rPr>
          <w:rFonts w:cs="Arial"/>
        </w:rPr>
        <w:t>ssible after it has been made.</w:t>
      </w:r>
    </w:p>
    <w:p w:rsidR="0097470E" w:rsidRDefault="0097470E" w:rsidP="0097470E">
      <w:pPr>
        <w:rPr>
          <w:rFonts w:cs="Arial"/>
        </w:rPr>
      </w:pPr>
    </w:p>
    <w:p w:rsidR="00665D3B" w:rsidRPr="006F7CE7" w:rsidRDefault="00BC3216" w:rsidP="0097470E">
      <w:pPr>
        <w:rPr>
          <w:rFonts w:cs="Arial"/>
        </w:rPr>
      </w:pPr>
      <w:r w:rsidRPr="006F7CE7">
        <w:rPr>
          <w:rFonts w:cs="Arial"/>
        </w:rPr>
        <w:t>If you have any qu</w:t>
      </w:r>
      <w:r w:rsidR="00302686" w:rsidRPr="006F7CE7">
        <w:rPr>
          <w:rFonts w:cs="Arial"/>
        </w:rPr>
        <w:t xml:space="preserve">eries, please contact </w:t>
      </w:r>
      <w:proofErr w:type="spellStart"/>
      <w:r w:rsidR="0097470E">
        <w:rPr>
          <w:rFonts w:cs="Arial"/>
        </w:rPr>
        <w:t>Rhian</w:t>
      </w:r>
      <w:proofErr w:type="spellEnd"/>
      <w:r w:rsidR="0097470E">
        <w:rPr>
          <w:rFonts w:cs="Arial"/>
        </w:rPr>
        <w:t xml:space="preserve"> Davies: </w:t>
      </w:r>
      <w:hyperlink r:id="rId8" w:history="1">
        <w:r w:rsidR="0097470E" w:rsidRPr="009455EA">
          <w:rPr>
            <w:rStyle w:val="Hyperlink"/>
            <w:rFonts w:cs="Arial"/>
          </w:rPr>
          <w:t>rhian.davies@lbhf.gov.uk</w:t>
        </w:r>
      </w:hyperlink>
      <w:r w:rsidR="00C703F3" w:rsidRPr="006F7CE7">
        <w:rPr>
          <w:rFonts w:cs="Arial"/>
        </w:rPr>
        <w:br/>
      </w:r>
      <w:r w:rsidR="00C703F3" w:rsidRPr="006F7CE7">
        <w:rPr>
          <w:rFonts w:cs="Arial"/>
        </w:rPr>
        <w:br/>
      </w:r>
    </w:p>
    <w:p w:rsidR="00C703F3" w:rsidRPr="006F7CE7" w:rsidRDefault="00C703F3" w:rsidP="00C703F3">
      <w:pPr>
        <w:spacing w:before="60" w:after="60"/>
        <w:rPr>
          <w:rFonts w:cs="Arial"/>
        </w:rPr>
      </w:pPr>
    </w:p>
    <w:p w:rsidR="00C703F3" w:rsidRPr="006F7CE7" w:rsidRDefault="00C703F3" w:rsidP="00C703F3">
      <w:pPr>
        <w:spacing w:before="60" w:after="60"/>
        <w:rPr>
          <w:rFonts w:cs="Arial"/>
        </w:rPr>
      </w:pPr>
    </w:p>
    <w:p w:rsidR="00C703F3" w:rsidRPr="006F7CE7" w:rsidRDefault="00C703F3" w:rsidP="00C703F3">
      <w:pPr>
        <w:spacing w:before="60" w:after="60"/>
        <w:rPr>
          <w:rFonts w:cs="Arial"/>
        </w:rPr>
      </w:pPr>
    </w:p>
    <w:p w:rsidR="00665D3B" w:rsidRPr="006F7CE7" w:rsidRDefault="00665D3B" w:rsidP="00665D3B">
      <w:pPr>
        <w:ind w:left="360"/>
        <w:rPr>
          <w:rFonts w:cs="Arial"/>
        </w:rPr>
      </w:pPr>
    </w:p>
    <w:p w:rsidR="00D23D19" w:rsidRPr="00B23FC0" w:rsidRDefault="00D23D19" w:rsidP="00D23D19">
      <w:pPr>
        <w:rPr>
          <w:rFonts w:cs="Arial"/>
        </w:rPr>
      </w:pPr>
    </w:p>
    <w:sectPr w:rsidR="00D23D19" w:rsidRPr="00B23FC0" w:rsidSect="006C5D9E">
      <w:headerReference w:type="firs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768" w:rsidRDefault="007F4768">
      <w:r>
        <w:separator/>
      </w:r>
    </w:p>
  </w:endnote>
  <w:endnote w:type="continuationSeparator" w:id="0">
    <w:p w:rsidR="007F4768" w:rsidRDefault="007F4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768" w:rsidRDefault="007F4768">
      <w:r>
        <w:separator/>
      </w:r>
    </w:p>
  </w:footnote>
  <w:footnote w:type="continuationSeparator" w:id="0">
    <w:p w:rsidR="007F4768" w:rsidRDefault="007F47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108" w:rsidRDefault="00506108" w:rsidP="00506108">
    <w:pPr>
      <w:pStyle w:val="Header"/>
      <w:jc w:val="right"/>
    </w:pPr>
    <w:r>
      <w:rPr>
        <w:noProof/>
        <w:lang w:val="en-IN" w:eastAsia="en-IN"/>
      </w:rPr>
      <w:drawing>
        <wp:inline distT="0" distB="0" distL="0" distR="0" wp14:anchorId="79781646" wp14:editId="0EFB6CE0">
          <wp:extent cx="1914525" cy="1085850"/>
          <wp:effectExtent l="0" t="0" r="9525" b="0"/>
          <wp:docPr id="9" name="Picture 1" descr="Logo of Hammersmith and Ful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hf_logo_2014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4525" cy="1085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E6AD6"/>
    <w:multiLevelType w:val="multilevel"/>
    <w:tmpl w:val="C2B42AD8"/>
    <w:numStyleLink w:val="StyleBulleted"/>
  </w:abstractNum>
  <w:abstractNum w:abstractNumId="1">
    <w:nsid w:val="05400EC9"/>
    <w:multiLevelType w:val="hybridMultilevel"/>
    <w:tmpl w:val="F524244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nsid w:val="120334ED"/>
    <w:multiLevelType w:val="hybridMultilevel"/>
    <w:tmpl w:val="494671D0"/>
    <w:lvl w:ilvl="0" w:tplc="7A94DE6E">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43E326D"/>
    <w:multiLevelType w:val="hybridMultilevel"/>
    <w:tmpl w:val="BD98166A"/>
    <w:lvl w:ilvl="0" w:tplc="7A94DE6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0C0861"/>
    <w:multiLevelType w:val="hybridMultilevel"/>
    <w:tmpl w:val="2CB80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C8286C"/>
    <w:multiLevelType w:val="multilevel"/>
    <w:tmpl w:val="C2B42AD8"/>
    <w:numStyleLink w:val="StyleBulleted"/>
  </w:abstractNum>
  <w:abstractNum w:abstractNumId="6">
    <w:nsid w:val="1C2C0CF1"/>
    <w:multiLevelType w:val="multilevel"/>
    <w:tmpl w:val="C2B42AD8"/>
    <w:numStyleLink w:val="StyleBulleted"/>
  </w:abstractNum>
  <w:abstractNum w:abstractNumId="7">
    <w:nsid w:val="1E7C2AC6"/>
    <w:multiLevelType w:val="hybridMultilevel"/>
    <w:tmpl w:val="2C181438"/>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nsid w:val="1F3F69C5"/>
    <w:multiLevelType w:val="hybridMultilevel"/>
    <w:tmpl w:val="04FEC4E2"/>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nsid w:val="215C7174"/>
    <w:multiLevelType w:val="hybridMultilevel"/>
    <w:tmpl w:val="175A5A40"/>
    <w:lvl w:ilvl="0" w:tplc="8042F29E">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2D463B7"/>
    <w:multiLevelType w:val="hybridMultilevel"/>
    <w:tmpl w:val="5B0C37B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1">
    <w:nsid w:val="32006593"/>
    <w:multiLevelType w:val="hybridMultilevel"/>
    <w:tmpl w:val="1C44BFBC"/>
    <w:lvl w:ilvl="0" w:tplc="7A94DE6E">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5942B17"/>
    <w:multiLevelType w:val="multilevel"/>
    <w:tmpl w:val="C2B42AD8"/>
    <w:styleLink w:val="StyleBulleted"/>
    <w:lvl w:ilvl="0">
      <w:start w:val="1"/>
      <w:numFmt w:val="bullet"/>
      <w:lvlText w:val=""/>
      <w:lvlJc w:val="left"/>
      <w:pPr>
        <w:tabs>
          <w:tab w:val="num" w:pos="1440"/>
        </w:tabs>
        <w:ind w:left="1440" w:hanging="360"/>
      </w:pPr>
      <w:rPr>
        <w:rFonts w:ascii="Wingdings" w:hAnsi="Wingdings" w:hint="default"/>
        <w:color w:val="auto"/>
        <w:sz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39BB764A"/>
    <w:multiLevelType w:val="hybridMultilevel"/>
    <w:tmpl w:val="A5121D8A"/>
    <w:lvl w:ilvl="0" w:tplc="7A94DE6E">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B46281F"/>
    <w:multiLevelType w:val="multilevel"/>
    <w:tmpl w:val="C2B42AD8"/>
    <w:numStyleLink w:val="StyleBulleted"/>
  </w:abstractNum>
  <w:abstractNum w:abstractNumId="15">
    <w:nsid w:val="3B724888"/>
    <w:multiLevelType w:val="hybridMultilevel"/>
    <w:tmpl w:val="A88ED7F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6">
    <w:nsid w:val="41301FE2"/>
    <w:multiLevelType w:val="multilevel"/>
    <w:tmpl w:val="175A5A40"/>
    <w:lvl w:ilvl="0">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1C01B19"/>
    <w:multiLevelType w:val="hybridMultilevel"/>
    <w:tmpl w:val="7A42A2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D0F78F0"/>
    <w:multiLevelType w:val="hybridMultilevel"/>
    <w:tmpl w:val="ADCC174E"/>
    <w:lvl w:ilvl="0" w:tplc="7A94DE6E">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4D754E6D"/>
    <w:multiLevelType w:val="multilevel"/>
    <w:tmpl w:val="10363AA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0411C95"/>
    <w:multiLevelType w:val="hybridMultilevel"/>
    <w:tmpl w:val="CEE8129C"/>
    <w:lvl w:ilvl="0" w:tplc="25BE3AA8">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50550597"/>
    <w:multiLevelType w:val="hybridMultilevel"/>
    <w:tmpl w:val="7D4AFBD6"/>
    <w:lvl w:ilvl="0" w:tplc="F26A5F5A">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32C7E5F"/>
    <w:multiLevelType w:val="hybridMultilevel"/>
    <w:tmpl w:val="9FB466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41B6229"/>
    <w:multiLevelType w:val="multilevel"/>
    <w:tmpl w:val="C2B42AD8"/>
    <w:numStyleLink w:val="StyleBulleted"/>
  </w:abstractNum>
  <w:abstractNum w:abstractNumId="24">
    <w:nsid w:val="55E50344"/>
    <w:multiLevelType w:val="hybridMultilevel"/>
    <w:tmpl w:val="12AA55A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5">
    <w:nsid w:val="5C976034"/>
    <w:multiLevelType w:val="multilevel"/>
    <w:tmpl w:val="C2B42AD8"/>
    <w:numStyleLink w:val="StyleBulleted"/>
  </w:abstractNum>
  <w:abstractNum w:abstractNumId="26">
    <w:nsid w:val="60C36038"/>
    <w:multiLevelType w:val="hybridMultilevel"/>
    <w:tmpl w:val="2F28806A"/>
    <w:lvl w:ilvl="0" w:tplc="7D1053FC">
      <w:start w:val="1"/>
      <w:numFmt w:val="bullet"/>
      <w:pStyle w:val="StyleArialLeft063cmTopSinglesolidlineAuto05pt"/>
      <w:lvlText w:val=""/>
      <w:lvlJc w:val="left"/>
      <w:pPr>
        <w:tabs>
          <w:tab w:val="num" w:pos="643"/>
        </w:tabs>
        <w:ind w:left="643" w:hanging="283"/>
      </w:pPr>
      <w:rPr>
        <w:rFonts w:ascii="Wingdings" w:hAnsi="Wingdings" w:hint="default"/>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52627AE"/>
    <w:multiLevelType w:val="hybridMultilevel"/>
    <w:tmpl w:val="FCFA8BD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nsid w:val="65680E2D"/>
    <w:multiLevelType w:val="hybridMultilevel"/>
    <w:tmpl w:val="10363AA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6A34E23"/>
    <w:multiLevelType w:val="multilevel"/>
    <w:tmpl w:val="C2B42AD8"/>
    <w:numStyleLink w:val="StyleBulleted"/>
  </w:abstractNum>
  <w:abstractNum w:abstractNumId="30">
    <w:nsid w:val="76492DB1"/>
    <w:multiLevelType w:val="multilevel"/>
    <w:tmpl w:val="175A5A40"/>
    <w:lvl w:ilvl="0">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6503BA0"/>
    <w:multiLevelType w:val="multilevel"/>
    <w:tmpl w:val="C2B42AD8"/>
    <w:numStyleLink w:val="StyleBulleted"/>
  </w:abstractNum>
  <w:abstractNum w:abstractNumId="32">
    <w:nsid w:val="780B0B75"/>
    <w:multiLevelType w:val="multilevel"/>
    <w:tmpl w:val="C2B42AD8"/>
    <w:numStyleLink w:val="StyleBulleted"/>
  </w:abstractNum>
  <w:abstractNum w:abstractNumId="33">
    <w:nsid w:val="7D3C47E9"/>
    <w:multiLevelType w:val="hybridMultilevel"/>
    <w:tmpl w:val="2CEA7126"/>
    <w:lvl w:ilvl="0" w:tplc="D5D600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8"/>
  </w:num>
  <w:num w:numId="2">
    <w:abstractNumId w:val="19"/>
  </w:num>
  <w:num w:numId="3">
    <w:abstractNumId w:val="26"/>
  </w:num>
  <w:num w:numId="4">
    <w:abstractNumId w:val="9"/>
  </w:num>
  <w:num w:numId="5">
    <w:abstractNumId w:val="21"/>
  </w:num>
  <w:num w:numId="6">
    <w:abstractNumId w:val="1"/>
  </w:num>
  <w:num w:numId="7">
    <w:abstractNumId w:val="27"/>
  </w:num>
  <w:num w:numId="8">
    <w:abstractNumId w:val="12"/>
  </w:num>
  <w:num w:numId="9">
    <w:abstractNumId w:val="31"/>
  </w:num>
  <w:num w:numId="10">
    <w:abstractNumId w:val="6"/>
  </w:num>
  <w:num w:numId="11">
    <w:abstractNumId w:val="14"/>
  </w:num>
  <w:num w:numId="12">
    <w:abstractNumId w:val="29"/>
  </w:num>
  <w:num w:numId="13">
    <w:abstractNumId w:val="23"/>
  </w:num>
  <w:num w:numId="14">
    <w:abstractNumId w:val="5"/>
  </w:num>
  <w:num w:numId="15">
    <w:abstractNumId w:val="0"/>
  </w:num>
  <w:num w:numId="16">
    <w:abstractNumId w:val="25"/>
  </w:num>
  <w:num w:numId="17">
    <w:abstractNumId w:val="32"/>
  </w:num>
  <w:num w:numId="18">
    <w:abstractNumId w:val="30"/>
  </w:num>
  <w:num w:numId="19">
    <w:abstractNumId w:val="16"/>
  </w:num>
  <w:num w:numId="20">
    <w:abstractNumId w:val="7"/>
  </w:num>
  <w:num w:numId="21">
    <w:abstractNumId w:val="8"/>
  </w:num>
  <w:num w:numId="22">
    <w:abstractNumId w:val="20"/>
  </w:num>
  <w:num w:numId="23">
    <w:abstractNumId w:val="22"/>
  </w:num>
  <w:num w:numId="24">
    <w:abstractNumId w:val="4"/>
  </w:num>
  <w:num w:numId="25">
    <w:abstractNumId w:val="3"/>
  </w:num>
  <w:num w:numId="26">
    <w:abstractNumId w:val="33"/>
  </w:num>
  <w:num w:numId="27">
    <w:abstractNumId w:val="18"/>
  </w:num>
  <w:num w:numId="28">
    <w:abstractNumId w:val="13"/>
  </w:num>
  <w:num w:numId="29">
    <w:abstractNumId w:val="11"/>
  </w:num>
  <w:num w:numId="30">
    <w:abstractNumId w:val="2"/>
  </w:num>
  <w:num w:numId="31">
    <w:abstractNumId w:val="17"/>
  </w:num>
  <w:num w:numId="32">
    <w:abstractNumId w:val="15"/>
  </w:num>
  <w:num w:numId="33">
    <w:abstractNumId w:val="24"/>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proofState w:spelling="clean" w:grammar="clean"/>
  <w:stylePaneFormatFilter w:val="3B08" w:allStyles="0" w:customStyles="0" w:latentStyles="0" w:stylesInUse="1" w:headingStyles="0" w:numberingStyles="0" w:tableStyles="0" w:directFormattingOnRuns="1" w:directFormattingOnParagraphs="1"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CC9"/>
    <w:rsid w:val="00013397"/>
    <w:rsid w:val="00055301"/>
    <w:rsid w:val="00072A94"/>
    <w:rsid w:val="00095E53"/>
    <w:rsid w:val="000E59D4"/>
    <w:rsid w:val="00194757"/>
    <w:rsid w:val="00197DD5"/>
    <w:rsid w:val="001A3D22"/>
    <w:rsid w:val="001B4D82"/>
    <w:rsid w:val="00220080"/>
    <w:rsid w:val="002B38E6"/>
    <w:rsid w:val="002F717D"/>
    <w:rsid w:val="00301C37"/>
    <w:rsid w:val="00302686"/>
    <w:rsid w:val="00312007"/>
    <w:rsid w:val="00380FF5"/>
    <w:rsid w:val="003925A0"/>
    <w:rsid w:val="003B2717"/>
    <w:rsid w:val="00422D63"/>
    <w:rsid w:val="00430315"/>
    <w:rsid w:val="00444D9F"/>
    <w:rsid w:val="004C0DD0"/>
    <w:rsid w:val="004F59E5"/>
    <w:rsid w:val="00506108"/>
    <w:rsid w:val="005375C6"/>
    <w:rsid w:val="005517EC"/>
    <w:rsid w:val="00574380"/>
    <w:rsid w:val="00583B40"/>
    <w:rsid w:val="00585D4A"/>
    <w:rsid w:val="00596D19"/>
    <w:rsid w:val="00597A03"/>
    <w:rsid w:val="005C490A"/>
    <w:rsid w:val="00663CC9"/>
    <w:rsid w:val="00665D3B"/>
    <w:rsid w:val="006752D0"/>
    <w:rsid w:val="00686B94"/>
    <w:rsid w:val="006A1A45"/>
    <w:rsid w:val="006B76CD"/>
    <w:rsid w:val="006C5D9E"/>
    <w:rsid w:val="006F7CE7"/>
    <w:rsid w:val="00757AF5"/>
    <w:rsid w:val="0078185D"/>
    <w:rsid w:val="007B4E56"/>
    <w:rsid w:val="007F4768"/>
    <w:rsid w:val="008010F8"/>
    <w:rsid w:val="00803350"/>
    <w:rsid w:val="0080605C"/>
    <w:rsid w:val="0081513E"/>
    <w:rsid w:val="008160CB"/>
    <w:rsid w:val="00857955"/>
    <w:rsid w:val="00871C3E"/>
    <w:rsid w:val="008D09CC"/>
    <w:rsid w:val="008F793B"/>
    <w:rsid w:val="00943D45"/>
    <w:rsid w:val="009517B7"/>
    <w:rsid w:val="0097470E"/>
    <w:rsid w:val="00977530"/>
    <w:rsid w:val="009944F1"/>
    <w:rsid w:val="009A7148"/>
    <w:rsid w:val="009B5404"/>
    <w:rsid w:val="009D2DA5"/>
    <w:rsid w:val="009D7F34"/>
    <w:rsid w:val="00A40520"/>
    <w:rsid w:val="00A50054"/>
    <w:rsid w:val="00AB4277"/>
    <w:rsid w:val="00AE09A4"/>
    <w:rsid w:val="00B05ED7"/>
    <w:rsid w:val="00B13E6C"/>
    <w:rsid w:val="00B21C35"/>
    <w:rsid w:val="00B23FC0"/>
    <w:rsid w:val="00B37122"/>
    <w:rsid w:val="00B42843"/>
    <w:rsid w:val="00B648A3"/>
    <w:rsid w:val="00BC0C91"/>
    <w:rsid w:val="00BC3216"/>
    <w:rsid w:val="00C02355"/>
    <w:rsid w:val="00C35319"/>
    <w:rsid w:val="00C703F3"/>
    <w:rsid w:val="00C706E0"/>
    <w:rsid w:val="00CB1B47"/>
    <w:rsid w:val="00CF52DD"/>
    <w:rsid w:val="00D06CF0"/>
    <w:rsid w:val="00D23D19"/>
    <w:rsid w:val="00D7093B"/>
    <w:rsid w:val="00D7536D"/>
    <w:rsid w:val="00D90D20"/>
    <w:rsid w:val="00DB13CB"/>
    <w:rsid w:val="00E75673"/>
    <w:rsid w:val="00EA2BC9"/>
    <w:rsid w:val="00EB35B2"/>
    <w:rsid w:val="00F2139A"/>
    <w:rsid w:val="00F950B7"/>
    <w:rsid w:val="00FB77BA"/>
    <w:rsid w:val="00FC5979"/>
    <w:rsid w:val="00FD3E2A"/>
    <w:rsid w:val="00FF4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E9106F1-77F3-4C85-8551-29892A0A3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315"/>
    <w:rPr>
      <w:rFonts w:ascii="Arial" w:hAnsi="Arial"/>
      <w:sz w:val="24"/>
      <w:szCs w:val="24"/>
      <w:lang w:eastAsia="en-US"/>
    </w:rPr>
  </w:style>
  <w:style w:type="paragraph" w:styleId="Heading1">
    <w:name w:val="heading 1"/>
    <w:basedOn w:val="Normal"/>
    <w:next w:val="Normal"/>
    <w:link w:val="Heading1Char"/>
    <w:qFormat/>
    <w:rsid w:val="00665D3B"/>
    <w:pPr>
      <w:keepNext/>
      <w:spacing w:before="240" w:after="60"/>
      <w:outlineLvl w:val="0"/>
    </w:pPr>
    <w:rPr>
      <w:rFonts w:cs="Arial"/>
      <w:b/>
      <w:bCs/>
      <w:kern w:val="32"/>
      <w:sz w:val="32"/>
      <w:szCs w:val="32"/>
    </w:rPr>
  </w:style>
  <w:style w:type="paragraph" w:styleId="Heading4">
    <w:name w:val="heading 4"/>
    <w:basedOn w:val="Normal"/>
    <w:next w:val="Normal"/>
    <w:qFormat/>
    <w:rsid w:val="00665D3B"/>
    <w:pPr>
      <w:keepNext/>
      <w:spacing w:before="240" w:after="60"/>
      <w:outlineLvl w:val="3"/>
    </w:pPr>
    <w:rPr>
      <w:rFonts w:ascii="Times New Roman" w:hAnsi="Times New Roman"/>
      <w:b/>
      <w:bCs/>
      <w:sz w:val="28"/>
      <w:szCs w:val="28"/>
    </w:rPr>
  </w:style>
  <w:style w:type="paragraph" w:styleId="Heading6">
    <w:name w:val="heading 6"/>
    <w:basedOn w:val="Normal"/>
    <w:next w:val="Normal"/>
    <w:qFormat/>
    <w:rsid w:val="00D23D19"/>
    <w:pPr>
      <w:keepNext/>
      <w:outlineLvl w:val="5"/>
    </w:pPr>
    <w:rPr>
      <w:rFonts w:cs="Arial"/>
      <w:b/>
      <w:bCs/>
      <w:sz w:val="22"/>
    </w:rPr>
  </w:style>
  <w:style w:type="paragraph" w:styleId="Heading7">
    <w:name w:val="heading 7"/>
    <w:basedOn w:val="Normal"/>
    <w:next w:val="Normal"/>
    <w:qFormat/>
    <w:rsid w:val="00D23D1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23D19"/>
    <w:pPr>
      <w:autoSpaceDE w:val="0"/>
      <w:autoSpaceDN w:val="0"/>
      <w:adjustRightInd w:val="0"/>
      <w:spacing w:after="40"/>
    </w:pPr>
    <w:rPr>
      <w:rFonts w:cs="Arial"/>
      <w:sz w:val="22"/>
      <w:szCs w:val="20"/>
    </w:rPr>
  </w:style>
  <w:style w:type="paragraph" w:customStyle="1" w:styleId="StyleArialLeft063cmTopSinglesolidlineAuto05pt">
    <w:name w:val="Style Arial Left:  0.63 cm Top: (Single solid line Auto  0.5 pt..."/>
    <w:basedOn w:val="Normal"/>
    <w:rsid w:val="00D23D19"/>
    <w:pPr>
      <w:numPr>
        <w:numId w:val="3"/>
      </w:numPr>
    </w:pPr>
  </w:style>
  <w:style w:type="character" w:customStyle="1" w:styleId="StyleBoldUnderline">
    <w:name w:val="Style Bold Underline"/>
    <w:rsid w:val="00D23D19"/>
    <w:rPr>
      <w:rFonts w:ascii="Arial" w:hAnsi="Arial"/>
      <w:b/>
      <w:bCs/>
      <w:sz w:val="24"/>
      <w:u w:val="none"/>
    </w:rPr>
  </w:style>
  <w:style w:type="paragraph" w:styleId="Header">
    <w:name w:val="header"/>
    <w:basedOn w:val="Normal"/>
    <w:rsid w:val="00583B40"/>
    <w:pPr>
      <w:tabs>
        <w:tab w:val="center" w:pos="4153"/>
        <w:tab w:val="right" w:pos="8306"/>
      </w:tabs>
    </w:pPr>
  </w:style>
  <w:style w:type="paragraph" w:styleId="Footer">
    <w:name w:val="footer"/>
    <w:basedOn w:val="Normal"/>
    <w:rsid w:val="00583B40"/>
    <w:pPr>
      <w:tabs>
        <w:tab w:val="center" w:pos="4153"/>
        <w:tab w:val="right" w:pos="8306"/>
      </w:tabs>
    </w:pPr>
  </w:style>
  <w:style w:type="numbering" w:customStyle="1" w:styleId="StyleBulleted">
    <w:name w:val="Style Bulleted"/>
    <w:basedOn w:val="NoList"/>
    <w:rsid w:val="00665D3B"/>
    <w:pPr>
      <w:numPr>
        <w:numId w:val="8"/>
      </w:numPr>
    </w:pPr>
  </w:style>
  <w:style w:type="paragraph" w:styleId="BalloonText">
    <w:name w:val="Balloon Text"/>
    <w:basedOn w:val="Normal"/>
    <w:semiHidden/>
    <w:rsid w:val="005375C6"/>
    <w:rPr>
      <w:rFonts w:ascii="Tahoma" w:hAnsi="Tahoma" w:cs="Tahoma"/>
      <w:sz w:val="16"/>
      <w:szCs w:val="16"/>
    </w:rPr>
  </w:style>
  <w:style w:type="character" w:styleId="CommentReference">
    <w:name w:val="annotation reference"/>
    <w:semiHidden/>
    <w:rsid w:val="00055301"/>
    <w:rPr>
      <w:sz w:val="16"/>
      <w:szCs w:val="16"/>
    </w:rPr>
  </w:style>
  <w:style w:type="paragraph" w:styleId="CommentText">
    <w:name w:val="annotation text"/>
    <w:basedOn w:val="Normal"/>
    <w:semiHidden/>
    <w:rsid w:val="00055301"/>
    <w:rPr>
      <w:sz w:val="20"/>
      <w:szCs w:val="20"/>
    </w:rPr>
  </w:style>
  <w:style w:type="paragraph" w:styleId="CommentSubject">
    <w:name w:val="annotation subject"/>
    <w:basedOn w:val="CommentText"/>
    <w:next w:val="CommentText"/>
    <w:semiHidden/>
    <w:rsid w:val="00055301"/>
    <w:rPr>
      <w:b/>
      <w:bCs/>
    </w:rPr>
  </w:style>
  <w:style w:type="table" w:styleId="TableGrid">
    <w:name w:val="Table Grid"/>
    <w:basedOn w:val="TableNormal"/>
    <w:rsid w:val="00EB35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BC3216"/>
    <w:rPr>
      <w:rFonts w:ascii="Arial" w:hAnsi="Arial" w:cs="Arial"/>
      <w:b/>
      <w:bCs/>
      <w:kern w:val="32"/>
      <w:sz w:val="32"/>
      <w:szCs w:val="32"/>
      <w:lang w:eastAsia="en-US"/>
    </w:rPr>
  </w:style>
  <w:style w:type="paragraph" w:styleId="ListParagraph">
    <w:name w:val="List Paragraph"/>
    <w:basedOn w:val="Normal"/>
    <w:uiPriority w:val="34"/>
    <w:qFormat/>
    <w:rsid w:val="00977530"/>
    <w:pPr>
      <w:ind w:left="720"/>
      <w:contextualSpacing/>
    </w:pPr>
  </w:style>
  <w:style w:type="character" w:styleId="Hyperlink">
    <w:name w:val="Hyperlink"/>
    <w:basedOn w:val="DefaultParagraphFont"/>
    <w:rsid w:val="006C5D9E"/>
    <w:rPr>
      <w:color w:val="0563C1" w:themeColor="hyperlink"/>
      <w:u w:val="single"/>
    </w:rPr>
  </w:style>
  <w:style w:type="character" w:customStyle="1" w:styleId="UnresolvedMention">
    <w:name w:val="Unresolved Mention"/>
    <w:basedOn w:val="DefaultParagraphFont"/>
    <w:uiPriority w:val="99"/>
    <w:semiHidden/>
    <w:unhideWhenUsed/>
    <w:rsid w:val="006C5D9E"/>
    <w:rPr>
      <w:color w:val="808080"/>
      <w:shd w:val="clear" w:color="auto" w:fill="E6E6E6"/>
    </w:rPr>
  </w:style>
  <w:style w:type="paragraph" w:customStyle="1" w:styleId="TableParagraph">
    <w:name w:val="Table Paragraph"/>
    <w:basedOn w:val="Normal"/>
    <w:qFormat/>
    <w:rsid w:val="009D7F34"/>
    <w:rPr>
      <w:rFonts w:eastAsiaTheme="minorHAnsi" w:cs="Arial"/>
      <w:szCs w:val="22"/>
    </w:rPr>
  </w:style>
  <w:style w:type="paragraph" w:styleId="Title">
    <w:name w:val="Title"/>
    <w:basedOn w:val="Normal"/>
    <w:next w:val="Normal"/>
    <w:link w:val="TitleChar"/>
    <w:qFormat/>
    <w:rsid w:val="009D2DA5"/>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rsid w:val="009D2DA5"/>
    <w:rPr>
      <w:rFonts w:ascii="Arial" w:eastAsiaTheme="majorEastAsia" w:hAnsi="Arial" w:cstheme="majorBidi"/>
      <w:b/>
      <w:spacing w:val="-10"/>
      <w:kern w:val="28"/>
      <w:sz w:val="40"/>
      <w:szCs w:val="56"/>
      <w:lang w:eastAsia="en-US"/>
    </w:rPr>
  </w:style>
  <w:style w:type="paragraph" w:customStyle="1" w:styleId="TableHeader">
    <w:name w:val="Table Header"/>
    <w:basedOn w:val="Normal"/>
    <w:qFormat/>
    <w:rsid w:val="009D2DA5"/>
    <w:rPr>
      <w:rFonts w:eastAsiaTheme="minorHAnsi" w:cs="Arial"/>
      <w:b/>
      <w:szCs w:val="22"/>
    </w:rPr>
  </w:style>
  <w:style w:type="character" w:styleId="Emphasis">
    <w:name w:val="Emphasis"/>
    <w:basedOn w:val="DefaultParagraphFont"/>
    <w:qFormat/>
    <w:rsid w:val="009D2DA5"/>
    <w:rPr>
      <w:i/>
      <w:iCs/>
    </w:rPr>
  </w:style>
  <w:style w:type="character" w:styleId="Strong">
    <w:name w:val="Strong"/>
    <w:basedOn w:val="DefaultParagraphFont"/>
    <w:qFormat/>
    <w:rsid w:val="00B428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hian.davies@lbhf.gov.uk" TargetMode="External"/><Relationship Id="rId3" Type="http://schemas.openxmlformats.org/officeDocument/2006/relationships/settings" Target="settings.xml"/><Relationship Id="rId7" Type="http://schemas.openxmlformats.org/officeDocument/2006/relationships/hyperlink" Target="mailto:rhian.davies@lbhf.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1467</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Councillor complaints form</vt:lpstr>
    </vt:vector>
  </TitlesOfParts>
  <Company>Standards Board</Company>
  <LinksUpToDate>false</LinksUpToDate>
  <CharactersWithSpaces>9816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Councillor complaints form</dc:title>
  <dc:subject/>
  <dc:creator>ellisi</dc:creator>
  <cp:keywords/>
  <cp:lastModifiedBy>KOKILA N.</cp:lastModifiedBy>
  <cp:revision>7</cp:revision>
  <cp:lastPrinted>2008-04-15T13:22:00Z</cp:lastPrinted>
  <dcterms:created xsi:type="dcterms:W3CDTF">2018-11-02T18:36:00Z</dcterms:created>
  <dcterms:modified xsi:type="dcterms:W3CDTF">2021-04-06T18:55:00Z</dcterms:modified>
</cp:coreProperties>
</file>