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8386" w14:textId="6D8D16EF" w:rsidR="003F23DE" w:rsidRDefault="003F23DE" w:rsidP="003F23DE">
      <w:pPr>
        <w:pStyle w:val="Heading1"/>
        <w:spacing w:after="0"/>
        <w:ind w:left="0" w:right="2460" w:firstLine="0"/>
        <w:jc w:val="lef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Hammersmith &amp; Fulham High Risk Panel –Referral form</w:t>
      </w:r>
    </w:p>
    <w:p w14:paraId="570EDC29" w14:textId="77777777" w:rsidR="003F23DE" w:rsidRDefault="003F23DE" w:rsidP="003F23DE"/>
    <w:p w14:paraId="259258A5" w14:textId="77777777" w:rsidR="003F23DE" w:rsidRPr="007B5F19" w:rsidRDefault="003F23DE" w:rsidP="003F23DE">
      <w:pPr>
        <w:ind w:left="0" w:right="0" w:firstLine="0"/>
        <w:rPr>
          <w:szCs w:val="24"/>
        </w:rPr>
      </w:pPr>
      <w:r>
        <w:t>Referrals can be made to the High-Risk Panel where a</w:t>
      </w:r>
      <w:r w:rsidRPr="007B5F19">
        <w:rPr>
          <w:szCs w:val="24"/>
        </w:rPr>
        <w:t xml:space="preserve">ll other avenues have been explored and there </w:t>
      </w:r>
      <w:r>
        <w:t>continues</w:t>
      </w:r>
      <w:r w:rsidRPr="007B5F19">
        <w:rPr>
          <w:szCs w:val="24"/>
        </w:rPr>
        <w:t xml:space="preserve"> to be a significant concern about the well-being and safety of the adult</w:t>
      </w:r>
      <w:r>
        <w:rPr>
          <w:szCs w:val="24"/>
        </w:rPr>
        <w:t xml:space="preserve">. </w:t>
      </w:r>
      <w:r>
        <w:t xml:space="preserve">It is important that other approaches and frameworks have been considered prior to referral. This includes ensuring that a multi-agency approach has been explored via multi-disciplinary meetings and shared action planning. </w:t>
      </w:r>
    </w:p>
    <w:p w14:paraId="7A5F6C9B" w14:textId="77777777" w:rsidR="003F23DE" w:rsidRDefault="003F23DE" w:rsidP="003F23DE">
      <w:pPr>
        <w:ind w:left="0" w:right="0" w:firstLine="0"/>
      </w:pPr>
    </w:p>
    <w:p w14:paraId="7CD8E43A" w14:textId="51CF19AE" w:rsidR="003F23DE" w:rsidRDefault="003F23DE" w:rsidP="003F23DE">
      <w:pPr>
        <w:ind w:left="0" w:right="0" w:firstLine="0"/>
      </w:pPr>
      <w:r w:rsidRPr="00217A55">
        <w:t xml:space="preserve">Referrals must be submitted at least six working days prior to each panel by email to </w:t>
      </w:r>
      <w:r w:rsidR="005A32E3">
        <w:t>ceri.gordon</w:t>
      </w:r>
      <w:r w:rsidRPr="00217A55">
        <w:t>@lbhf.gov.uk</w:t>
      </w:r>
      <w:r>
        <w:t xml:space="preserve">.  The panel chair will have the final say on which cases will be heard at each panel. Referrals must be sent either from a secure e-mail account ending in gov.uk, NHS.net or met.pnn.police.uk, or using an appropriate encryption service. </w:t>
      </w:r>
    </w:p>
    <w:p w14:paraId="3A1EFCDE" w14:textId="77777777" w:rsidR="003F23DE" w:rsidRDefault="003F23DE" w:rsidP="003F23DE"/>
    <w:tbl>
      <w:tblPr>
        <w:tblStyle w:val="TableGrid"/>
        <w:tblW w:w="9017" w:type="dxa"/>
        <w:tblInd w:w="4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678"/>
        <w:gridCol w:w="268"/>
        <w:gridCol w:w="1012"/>
        <w:gridCol w:w="4059"/>
      </w:tblGrid>
      <w:tr w:rsidR="003F23DE" w14:paraId="545F1952" w14:textId="77777777" w:rsidTr="00C44FEA">
        <w:trPr>
          <w:trHeight w:val="558"/>
        </w:trPr>
        <w:tc>
          <w:tcPr>
            <w:tcW w:w="901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14:paraId="382A933B" w14:textId="77777777" w:rsidR="003F23DE" w:rsidRDefault="003F23DE" w:rsidP="00C44FEA">
            <w:pPr>
              <w:spacing w:after="25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Personal details of the adult at risk </w:t>
            </w:r>
          </w:p>
        </w:tc>
      </w:tr>
      <w:tr w:rsidR="003F23DE" w14:paraId="3EDDC7CE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F5B454A" w14:textId="77777777" w:rsidR="003F23DE" w:rsidRPr="0038285D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>Name:</w:t>
            </w:r>
          </w:p>
        </w:tc>
        <w:sdt>
          <w:sdtPr>
            <w:rPr>
              <w:b/>
            </w:rPr>
            <w:id w:val="947821137"/>
            <w:placeholder>
              <w:docPart w:val="9F280E76F62A4F5DBBF35C2EAE757033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4B7E144E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4C55C93E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D471103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 xml:space="preserve">Address: </w:t>
            </w:r>
          </w:p>
        </w:tc>
        <w:sdt>
          <w:sdtPr>
            <w:rPr>
              <w:b/>
            </w:rPr>
            <w:id w:val="-1964415244"/>
            <w:placeholder>
              <w:docPart w:val="9F280E76F62A4F5DBBF35C2EAE757033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0A647E81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227DED83" w14:textId="77777777" w:rsidTr="00C44FEA">
        <w:trPr>
          <w:trHeight w:val="283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2163A13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</w:pPr>
            <w:r>
              <w:t>Date of Birth or approximate age:</w:t>
            </w:r>
          </w:p>
        </w:tc>
        <w:sdt>
          <w:sdtPr>
            <w:rPr>
              <w:b/>
            </w:rPr>
            <w:id w:val="-1009910833"/>
            <w:placeholder>
              <w:docPart w:val="9F280E76F62A4F5DBBF35C2EAE757033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79BEA99D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2D8AD43D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40D8FA2" w14:textId="77777777" w:rsidR="003F23DE" w:rsidRDefault="003F23DE" w:rsidP="00C44FEA">
            <w:pPr>
              <w:spacing w:after="218" w:line="259" w:lineRule="auto"/>
              <w:ind w:left="0" w:right="0" w:firstLine="0"/>
              <w:jc w:val="left"/>
            </w:pPr>
            <w:r>
              <w:t>Address:</w:t>
            </w:r>
          </w:p>
        </w:tc>
        <w:sdt>
          <w:sdtPr>
            <w:rPr>
              <w:b/>
            </w:rPr>
            <w:id w:val="428390856"/>
            <w:placeholder>
              <w:docPart w:val="9F280E76F62A4F5DBBF35C2EAE757033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274C19E9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5E226CD4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1FD04C6" w14:textId="77777777" w:rsidR="003F23DE" w:rsidRPr="0038285D" w:rsidRDefault="003F23DE" w:rsidP="00C44FEA">
            <w:pPr>
              <w:spacing w:after="218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Has the person consented to referral?</w:t>
            </w:r>
          </w:p>
        </w:tc>
        <w:tc>
          <w:tcPr>
            <w:tcW w:w="533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2ACE6E4" w14:textId="77777777" w:rsidR="003F23DE" w:rsidRDefault="003F23DE" w:rsidP="00C44FEA">
            <w:pPr>
              <w:spacing w:after="25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Yes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           No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3F23DE" w14:paraId="0327FFF7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9B5DD1A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>If no, is the referral being made in their best interests?</w:t>
            </w:r>
          </w:p>
        </w:tc>
        <w:tc>
          <w:tcPr>
            <w:tcW w:w="533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0F0115B" w14:textId="77777777" w:rsidR="003F23DE" w:rsidRDefault="003F23DE" w:rsidP="00C44FEA">
            <w:pPr>
              <w:spacing w:after="256" w:line="259" w:lineRule="auto"/>
              <w:ind w:left="0" w:right="0" w:firstLine="0"/>
              <w:jc w:val="left"/>
              <w:rPr>
                <w:rFonts w:ascii="MS Gothic" w:eastAsia="MS Gothic" w:hAnsi="MS Gothic"/>
                <w:b/>
              </w:rPr>
            </w:pPr>
            <w:r>
              <w:rPr>
                <w:b/>
              </w:rPr>
              <w:t xml:space="preserve">Yes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           No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</w:p>
          <w:p w14:paraId="14D67A8C" w14:textId="77777777" w:rsidR="003F23DE" w:rsidRPr="0057118B" w:rsidRDefault="003F23DE" w:rsidP="00C44FEA">
            <w:pPr>
              <w:spacing w:after="256" w:line="259" w:lineRule="auto"/>
              <w:ind w:left="0" w:right="0" w:firstLine="0"/>
              <w:jc w:val="left"/>
              <w:rPr>
                <w:b/>
                <w:i/>
                <w:iCs/>
              </w:rPr>
            </w:pPr>
            <w:r w:rsidRPr="0057118B">
              <w:rPr>
                <w:i/>
                <w:iCs/>
                <w:szCs w:val="20"/>
              </w:rPr>
              <w:t xml:space="preserve">If yes, please attach the relevant mental capacity assessment &amp; record of best </w:t>
            </w:r>
            <w:proofErr w:type="gramStart"/>
            <w:r w:rsidRPr="0057118B">
              <w:rPr>
                <w:i/>
                <w:iCs/>
                <w:szCs w:val="20"/>
              </w:rPr>
              <w:t>interests</w:t>
            </w:r>
            <w:proofErr w:type="gramEnd"/>
            <w:r w:rsidRPr="0057118B">
              <w:rPr>
                <w:i/>
                <w:iCs/>
                <w:szCs w:val="20"/>
              </w:rPr>
              <w:t xml:space="preserve"> decision to referral.</w:t>
            </w:r>
          </w:p>
        </w:tc>
      </w:tr>
      <w:tr w:rsidR="003F23DE" w14:paraId="03D5717D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0936110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>Is there referral being made due to public or vital interest?</w:t>
            </w:r>
          </w:p>
        </w:tc>
        <w:tc>
          <w:tcPr>
            <w:tcW w:w="533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0FF7919" w14:textId="77777777" w:rsidR="003F23DE" w:rsidRDefault="003F23DE" w:rsidP="00C44FEA">
            <w:pPr>
              <w:spacing w:after="25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Yes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           No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3F23DE" w14:paraId="261C7C43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E6F897D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>If referral is being made in persons best interests, or due to public or vital interest, please give details:</w:t>
            </w:r>
          </w:p>
        </w:tc>
        <w:sdt>
          <w:sdtPr>
            <w:rPr>
              <w:b/>
            </w:rPr>
            <w:id w:val="430936384"/>
            <w:placeholder>
              <w:docPart w:val="767C7F2602584472BA676037F522D4C8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07FA3DAB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4D19797F" w14:textId="77777777" w:rsidTr="00C44FEA">
        <w:trPr>
          <w:trHeight w:val="558"/>
        </w:trPr>
        <w:tc>
          <w:tcPr>
            <w:tcW w:w="901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14:paraId="2DD7DBD6" w14:textId="77777777" w:rsidR="003F23DE" w:rsidRPr="00E818E7" w:rsidRDefault="003F23DE" w:rsidP="00C44FEA">
            <w:pPr>
              <w:spacing w:after="256" w:line="259" w:lineRule="auto"/>
              <w:ind w:left="0" w:right="0" w:firstLine="0"/>
              <w:jc w:val="left"/>
            </w:pPr>
            <w:r>
              <w:rPr>
                <w:b/>
              </w:rPr>
              <w:t>Details of the person making the referral:</w:t>
            </w:r>
          </w:p>
        </w:tc>
      </w:tr>
      <w:tr w:rsidR="003F23DE" w14:paraId="546C0DA2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556C9AD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 xml:space="preserve">Name: </w:t>
            </w:r>
          </w:p>
        </w:tc>
        <w:sdt>
          <w:sdtPr>
            <w:rPr>
              <w:b/>
            </w:rPr>
            <w:id w:val="-1531407841"/>
            <w:placeholder>
              <w:docPart w:val="767C7F2602584472BA676037F522D4C8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4D83CD69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5654C2DF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053ED8C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 xml:space="preserve">Role: </w:t>
            </w:r>
          </w:p>
        </w:tc>
        <w:sdt>
          <w:sdtPr>
            <w:rPr>
              <w:b/>
            </w:rPr>
            <w:id w:val="287016530"/>
            <w:placeholder>
              <w:docPart w:val="767C7F2602584472BA676037F522D4C8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3ECCEAB4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2803BC14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CC4C9CB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 xml:space="preserve">Agency/service: </w:t>
            </w:r>
          </w:p>
        </w:tc>
        <w:sdt>
          <w:sdtPr>
            <w:rPr>
              <w:b/>
            </w:rPr>
            <w:id w:val="-17082001"/>
            <w:placeholder>
              <w:docPart w:val="767C7F2602584472BA676037F522D4C8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747E2FFC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766D4F0E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253038A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 xml:space="preserve">Email: </w:t>
            </w:r>
          </w:p>
        </w:tc>
        <w:sdt>
          <w:sdtPr>
            <w:rPr>
              <w:b/>
            </w:rPr>
            <w:id w:val="-1822886902"/>
            <w:placeholder>
              <w:docPart w:val="767C7F2602584472BA676037F522D4C8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35BB886B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63FA0CEA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A7EB249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lastRenderedPageBreak/>
              <w:t xml:space="preserve">Telephone: </w:t>
            </w:r>
          </w:p>
        </w:tc>
        <w:sdt>
          <w:sdtPr>
            <w:rPr>
              <w:b/>
            </w:rPr>
            <w:id w:val="-969365770"/>
            <w:placeholder>
              <w:docPart w:val="767C7F2602584472BA676037F522D4C8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498A916E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4474BCFA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ACE52B0" w14:textId="77777777" w:rsidR="003F23DE" w:rsidRDefault="003F23DE" w:rsidP="00C44FEA">
            <w:pPr>
              <w:spacing w:after="220" w:line="259" w:lineRule="auto"/>
              <w:ind w:left="0" w:right="0" w:firstLine="0"/>
              <w:jc w:val="left"/>
            </w:pPr>
            <w:r>
              <w:t xml:space="preserve">Manager’s Email: </w:t>
            </w:r>
          </w:p>
        </w:tc>
        <w:sdt>
          <w:sdtPr>
            <w:rPr>
              <w:b/>
            </w:rPr>
            <w:id w:val="2021815689"/>
            <w:placeholder>
              <w:docPart w:val="767C7F2602584472BA676037F522D4C8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2846F012" w14:textId="77777777" w:rsidR="003F23DE" w:rsidRDefault="003F23DE" w:rsidP="00C44FEA">
                <w:pPr>
                  <w:spacing w:after="256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65E5AE0E" w14:textId="77777777" w:rsidTr="00C44FEA">
        <w:trPr>
          <w:trHeight w:val="558"/>
        </w:trPr>
        <w:tc>
          <w:tcPr>
            <w:tcW w:w="901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D82A5E0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Supporting documents </w:t>
            </w:r>
          </w:p>
          <w:p w14:paraId="28226129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E818E7">
              <w:rPr>
                <w:bCs/>
              </w:rPr>
              <w:t>Please ensure that the following are attached to the referral</w:t>
            </w:r>
            <w:r>
              <w:rPr>
                <w:bCs/>
              </w:rPr>
              <w:t xml:space="preserve">: </w:t>
            </w:r>
          </w:p>
          <w:p w14:paraId="49F6331E" w14:textId="77777777" w:rsidR="003F23DE" w:rsidRPr="00E818E7" w:rsidRDefault="003F23DE" w:rsidP="003F23DE">
            <w:pPr>
              <w:pStyle w:val="ListParagraph"/>
              <w:numPr>
                <w:ilvl w:val="0"/>
                <w:numId w:val="2"/>
              </w:numPr>
              <w:spacing w:after="256" w:line="259" w:lineRule="auto"/>
              <w:rPr>
                <w:rFonts w:ascii="Arial" w:hAnsi="Arial" w:cs="Arial"/>
                <w:bCs/>
              </w:rPr>
            </w:pPr>
            <w:r w:rsidRPr="00E818E7">
              <w:rPr>
                <w:rFonts w:ascii="Arial" w:hAnsi="Arial" w:cs="Arial"/>
                <w:bCs/>
              </w:rPr>
              <w:t xml:space="preserve">Latest assessment </w:t>
            </w:r>
          </w:p>
          <w:p w14:paraId="0513DBD8" w14:textId="77777777" w:rsidR="003F23DE" w:rsidRPr="00E818E7" w:rsidRDefault="003F23DE" w:rsidP="003F23DE">
            <w:pPr>
              <w:pStyle w:val="ListParagraph"/>
              <w:numPr>
                <w:ilvl w:val="0"/>
                <w:numId w:val="2"/>
              </w:numPr>
              <w:spacing w:after="256" w:line="259" w:lineRule="auto"/>
              <w:rPr>
                <w:bCs/>
              </w:rPr>
            </w:pPr>
            <w:r w:rsidRPr="00E818E7">
              <w:rPr>
                <w:rFonts w:ascii="Arial" w:hAnsi="Arial" w:cs="Arial"/>
                <w:bCs/>
              </w:rPr>
              <w:t>Latest risk assessment/risk management plan</w:t>
            </w:r>
          </w:p>
        </w:tc>
      </w:tr>
      <w:tr w:rsidR="003F23DE" w14:paraId="7A0743CF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7533EF4" w14:textId="77777777" w:rsidR="003F23DE" w:rsidRPr="00E818E7" w:rsidRDefault="003F23DE" w:rsidP="00C44FEA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E818E7">
              <w:rPr>
                <w:bCs/>
              </w:rPr>
              <w:t xml:space="preserve">Date of latest assessment: </w:t>
            </w:r>
          </w:p>
        </w:tc>
        <w:sdt>
          <w:sdtPr>
            <w:rPr>
              <w:b/>
            </w:rPr>
            <w:id w:val="1167287906"/>
            <w:placeholder>
              <w:docPart w:val="57E96F7AA3794D9791FF511E2DF5BD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  <w:p w14:paraId="0FA2F7C0" w14:textId="77777777" w:rsidR="003F23DE" w:rsidRDefault="003F23DE" w:rsidP="00C44FEA">
                <w:pPr>
                  <w:spacing w:after="0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F23DE" w14:paraId="4AF37AA6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14BD9" w14:textId="77777777" w:rsidR="003F23DE" w:rsidRPr="00E818E7" w:rsidRDefault="003F23DE" w:rsidP="00C44FEA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E818E7">
              <w:rPr>
                <w:bCs/>
              </w:rPr>
              <w:t xml:space="preserve">Date of latest risk assessment/risk management plan: </w:t>
            </w:r>
          </w:p>
        </w:tc>
        <w:sdt>
          <w:sdtPr>
            <w:rPr>
              <w:b/>
            </w:rPr>
            <w:id w:val="-1347094360"/>
            <w:placeholder>
              <w:docPart w:val="57E96F7AA3794D9791FF511E2DF5BD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9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98769D3" w14:textId="77777777" w:rsidR="003F23DE" w:rsidRDefault="003F23DE" w:rsidP="00C44FEA">
                <w:pPr>
                  <w:spacing w:after="0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F23DE" w14:paraId="593610C6" w14:textId="77777777" w:rsidTr="00C44FEA">
        <w:trPr>
          <w:trHeight w:val="55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B51894" w14:textId="77777777" w:rsidR="003F23DE" w:rsidRPr="00E818E7" w:rsidRDefault="003F23DE" w:rsidP="00C44FEA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Has this case been heard at any other multi-agency panel?</w:t>
            </w:r>
          </w:p>
        </w:tc>
        <w:tc>
          <w:tcPr>
            <w:tcW w:w="533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7CE3A5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Yes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           No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3F23DE" w14:paraId="1758C1BB" w14:textId="77777777" w:rsidTr="00C44FEA">
        <w:trPr>
          <w:trHeight w:val="55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E61FC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 xml:space="preserve">If yes, please state which panel and what the outcome was. </w:t>
            </w:r>
          </w:p>
        </w:tc>
        <w:sdt>
          <w:sdtPr>
            <w:rPr>
              <w:b/>
            </w:rPr>
            <w:id w:val="1786931098"/>
            <w:placeholder>
              <w:docPart w:val="767C7F2602584472BA676037F522D4C8"/>
            </w:placeholder>
            <w:showingPlcHdr/>
          </w:sdtPr>
          <w:sdtEndPr/>
          <w:sdtContent>
            <w:tc>
              <w:tcPr>
                <w:tcW w:w="533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071C329" w14:textId="77777777" w:rsidR="003F23DE" w:rsidRDefault="003F23DE" w:rsidP="00C44FEA">
                <w:pPr>
                  <w:spacing w:after="0" w:line="259" w:lineRule="auto"/>
                  <w:ind w:left="0" w:right="0" w:firstLine="0"/>
                  <w:jc w:val="left"/>
                  <w:rPr>
                    <w:b/>
                  </w:rPr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3DE" w14:paraId="3998D1A9" w14:textId="77777777" w:rsidTr="003F23DE">
        <w:trPr>
          <w:trHeight w:val="4587"/>
        </w:trPr>
        <w:tc>
          <w:tcPr>
            <w:tcW w:w="9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CE180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Reason for referral to high-risk panel: </w:t>
            </w:r>
            <w:r>
              <w:t xml:space="preserve">please ensure that you clearly outline the type of risk and detail all interventions which have previously been considered. </w:t>
            </w:r>
          </w:p>
          <w:p w14:paraId="6033B8AD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</w:pPr>
          </w:p>
          <w:sdt>
            <w:sdtPr>
              <w:id w:val="-1561852321"/>
              <w:placeholder>
                <w:docPart w:val="767C7F2602584472BA676037F522D4C8"/>
              </w:placeholder>
              <w:showingPlcHdr/>
            </w:sdtPr>
            <w:sdtEndPr/>
            <w:sdtContent>
              <w:p w14:paraId="3B40A222" w14:textId="77777777" w:rsidR="003F23DE" w:rsidRDefault="003F23DE" w:rsidP="00C44FEA">
                <w:pPr>
                  <w:spacing w:after="0" w:line="259" w:lineRule="auto"/>
                  <w:ind w:left="0" w:right="0" w:firstLine="0"/>
                  <w:jc w:val="left"/>
                </w:pPr>
                <w:r w:rsidRPr="005769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F23DE" w14:paraId="1D303E5E" w14:textId="77777777" w:rsidTr="00C44FEA">
        <w:trPr>
          <w:trHeight w:val="840"/>
        </w:trPr>
        <w:tc>
          <w:tcPr>
            <w:tcW w:w="9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14:paraId="36B01C08" w14:textId="77777777" w:rsidR="003F23DE" w:rsidRDefault="003F23DE" w:rsidP="00C44FEA">
            <w:pPr>
              <w:spacing w:after="160" w:line="259" w:lineRule="auto"/>
              <w:ind w:left="0" w:right="0" w:firstLine="0"/>
              <w:jc w:val="left"/>
            </w:pPr>
            <w:r>
              <w:t xml:space="preserve">The below to be completed following panel discussion: </w:t>
            </w:r>
          </w:p>
        </w:tc>
      </w:tr>
      <w:tr w:rsidR="003F23DE" w14:paraId="453C0E8A" w14:textId="77777777" w:rsidTr="00C44FEA">
        <w:trPr>
          <w:trHeight w:val="840"/>
        </w:trPr>
        <w:tc>
          <w:tcPr>
            <w:tcW w:w="49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D55F5C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Date considered by the Hammersmith &amp; Fulham High Risk Panel:</w:t>
            </w:r>
          </w:p>
        </w:tc>
        <w:sdt>
          <w:sdtPr>
            <w:id w:val="75168308"/>
            <w:placeholder>
              <w:docPart w:val="57E96F7AA3794D9791FF511E2DF5BD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AB823A4" w14:textId="77777777" w:rsidR="003F23DE" w:rsidRDefault="003F23DE" w:rsidP="00C44FEA">
                <w:pPr>
                  <w:spacing w:after="160" w:line="259" w:lineRule="auto"/>
                  <w:ind w:left="0" w:right="0" w:firstLine="0"/>
                  <w:jc w:val="left"/>
                </w:pPr>
                <w:r w:rsidRPr="005769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F23DE" w14:paraId="71F30E7B" w14:textId="77777777" w:rsidTr="00C44FEA">
        <w:trPr>
          <w:trHeight w:val="838"/>
        </w:trPr>
        <w:tc>
          <w:tcPr>
            <w:tcW w:w="9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06944F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Recommendations: </w:t>
            </w:r>
            <w:sdt>
              <w:sdtPr>
                <w:rPr>
                  <w:b/>
                </w:rPr>
                <w:id w:val="800186273"/>
                <w:placeholder>
                  <w:docPart w:val="767C7F2602584472BA676037F522D4C8"/>
                </w:placeholder>
                <w:showingPlcHdr/>
              </w:sdtPr>
              <w:sdtEndPr/>
              <w:sdtContent>
                <w:r w:rsidRPr="0057695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745BD1" w14:textId="77777777" w:rsidR="003F23DE" w:rsidRDefault="003F23DE" w:rsidP="00C44FEA">
            <w:pPr>
              <w:spacing w:after="0" w:line="259" w:lineRule="auto"/>
              <w:ind w:right="0"/>
              <w:jc w:val="left"/>
            </w:pPr>
          </w:p>
        </w:tc>
      </w:tr>
      <w:tr w:rsidR="003F23DE" w14:paraId="77DDEF74" w14:textId="77777777" w:rsidTr="00C44FEA">
        <w:trPr>
          <w:trHeight w:val="840"/>
        </w:trPr>
        <w:tc>
          <w:tcPr>
            <w:tcW w:w="9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F6F4F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Update comments: </w:t>
            </w:r>
            <w:sdt>
              <w:sdtPr>
                <w:rPr>
                  <w:b/>
                </w:rPr>
                <w:id w:val="-2017070145"/>
                <w:placeholder>
                  <w:docPart w:val="767C7F2602584472BA676037F522D4C8"/>
                </w:placeholder>
                <w:showingPlcHdr/>
              </w:sdtPr>
              <w:sdtEndPr/>
              <w:sdtContent>
                <w:r w:rsidRPr="005769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DE" w14:paraId="0F26E6B3" w14:textId="77777777" w:rsidTr="00C44FEA">
        <w:trPr>
          <w:trHeight w:val="794"/>
        </w:trPr>
        <w:tc>
          <w:tcPr>
            <w:tcW w:w="39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83977" w14:textId="77777777" w:rsidR="003F23DE" w:rsidRDefault="003F23DE" w:rsidP="00C44F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Case closed date:</w:t>
            </w:r>
          </w:p>
        </w:tc>
        <w:sdt>
          <w:sdtPr>
            <w:id w:val="1649090179"/>
            <w:placeholder>
              <w:docPart w:val="57E96F7AA3794D9791FF511E2DF5BD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71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0015BAE" w14:textId="77777777" w:rsidR="003F23DE" w:rsidRDefault="003F23DE" w:rsidP="00C44FEA">
                <w:pPr>
                  <w:spacing w:after="160" w:line="259" w:lineRule="auto"/>
                  <w:ind w:left="0" w:right="0" w:firstLine="0"/>
                  <w:jc w:val="left"/>
                </w:pPr>
                <w:r w:rsidRPr="005769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4A9B62B" w14:textId="77777777" w:rsidR="00A94050" w:rsidRDefault="00A94050" w:rsidP="003F23DE">
      <w:pPr>
        <w:ind w:left="0" w:firstLine="0"/>
      </w:pPr>
    </w:p>
    <w:sectPr w:rsidR="00A94050" w:rsidSect="00925878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5C1C" w14:textId="77777777" w:rsidR="00925878" w:rsidRDefault="00925878" w:rsidP="003F23DE">
      <w:pPr>
        <w:spacing w:after="0" w:line="240" w:lineRule="auto"/>
      </w:pPr>
      <w:r>
        <w:separator/>
      </w:r>
    </w:p>
  </w:endnote>
  <w:endnote w:type="continuationSeparator" w:id="0">
    <w:p w14:paraId="576C19F9" w14:textId="77777777" w:rsidR="00925878" w:rsidRDefault="00925878" w:rsidP="003F23DE">
      <w:pPr>
        <w:spacing w:after="0" w:line="240" w:lineRule="auto"/>
      </w:pPr>
      <w:r>
        <w:continuationSeparator/>
      </w:r>
    </w:p>
  </w:endnote>
  <w:endnote w:type="continuationNotice" w:id="1">
    <w:p w14:paraId="08693235" w14:textId="77777777" w:rsidR="00925878" w:rsidRDefault="00925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745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E4CFA" w14:textId="226A053D" w:rsidR="003F23DE" w:rsidRDefault="003F23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2EA12" w14:textId="77777777" w:rsidR="003F23DE" w:rsidRDefault="003F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E4F8" w14:textId="77777777" w:rsidR="00925878" w:rsidRDefault="00925878" w:rsidP="003F23DE">
      <w:pPr>
        <w:spacing w:after="0" w:line="240" w:lineRule="auto"/>
      </w:pPr>
      <w:r>
        <w:separator/>
      </w:r>
    </w:p>
  </w:footnote>
  <w:footnote w:type="continuationSeparator" w:id="0">
    <w:p w14:paraId="6A6B9A34" w14:textId="77777777" w:rsidR="00925878" w:rsidRDefault="00925878" w:rsidP="003F23DE">
      <w:pPr>
        <w:spacing w:after="0" w:line="240" w:lineRule="auto"/>
      </w:pPr>
      <w:r>
        <w:continuationSeparator/>
      </w:r>
    </w:p>
  </w:footnote>
  <w:footnote w:type="continuationNotice" w:id="1">
    <w:p w14:paraId="6BFC9E40" w14:textId="77777777" w:rsidR="00925878" w:rsidRDefault="009258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4C2"/>
    <w:multiLevelType w:val="hybridMultilevel"/>
    <w:tmpl w:val="C62C3170"/>
    <w:lvl w:ilvl="0" w:tplc="5DD4FBD6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1DA3"/>
    <w:multiLevelType w:val="hybridMultilevel"/>
    <w:tmpl w:val="6D14073A"/>
    <w:lvl w:ilvl="0" w:tplc="A2FE746E">
      <w:start w:val="1"/>
      <w:numFmt w:val="decimal"/>
      <w:lvlText w:val="%1.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A15FC">
      <w:start w:val="1"/>
      <w:numFmt w:val="lowerLetter"/>
      <w:lvlText w:val="%2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24EFA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EB9FE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C2348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E20E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05BCA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89F0E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8010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20AD6"/>
    <w:multiLevelType w:val="hybridMultilevel"/>
    <w:tmpl w:val="FEF6CDA2"/>
    <w:lvl w:ilvl="0" w:tplc="1B529150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E8824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A288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0AFE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03A30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D89C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A6918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C1498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8143C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071378">
    <w:abstractNumId w:val="2"/>
  </w:num>
  <w:num w:numId="2" w16cid:durableId="602343174">
    <w:abstractNumId w:val="0"/>
  </w:num>
  <w:num w:numId="3" w16cid:durableId="16490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a+BdnaGNMLwN+F5F92PAYA9r817fkGMfFDR5ObawOeHxANXIH8zKrInvpbf+1Jvb3hbg1Pt1rdLtNg2qWWgA==" w:salt="HPpFxA860deUu6+hiLw1X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23DE"/>
    <w:rsid w:val="00051D83"/>
    <w:rsid w:val="00333EB5"/>
    <w:rsid w:val="003F23DE"/>
    <w:rsid w:val="005A32E3"/>
    <w:rsid w:val="006479F8"/>
    <w:rsid w:val="0092381E"/>
    <w:rsid w:val="00925878"/>
    <w:rsid w:val="00A25212"/>
    <w:rsid w:val="00A25B9F"/>
    <w:rsid w:val="00A62FDB"/>
    <w:rsid w:val="00A85D9B"/>
    <w:rsid w:val="00A94050"/>
    <w:rsid w:val="00AE42D7"/>
    <w:rsid w:val="00F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F017"/>
  <w15:chartTrackingRefBased/>
  <w15:docId w15:val="{B8CFE7B7-0CAD-4B4A-8A57-1F7BB3B6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DE"/>
    <w:pPr>
      <w:spacing w:after="5" w:line="250" w:lineRule="auto"/>
      <w:ind w:left="437" w:right="4" w:hanging="10"/>
      <w:jc w:val="both"/>
    </w:pPr>
    <w:rPr>
      <w:rFonts w:ascii="Arial" w:eastAsia="Arial" w:hAnsi="Arial" w:cs="Arial"/>
      <w:color w:val="000000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  <w:ind w:left="437" w:hanging="1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customStyle="1" w:styleId="TableGrid">
    <w:name w:val="TableGrid"/>
    <w:rsid w:val="003F23DE"/>
    <w:pPr>
      <w:spacing w:after="0" w:line="240" w:lineRule="auto"/>
    </w:pPr>
    <w:rPr>
      <w:rFonts w:eastAsiaTheme="minorEastAsia"/>
      <w:kern w:val="0"/>
      <w:sz w:val="22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23DE"/>
    <w:pPr>
      <w:spacing w:after="200" w:line="276" w:lineRule="auto"/>
      <w:ind w:left="720" w:right="0" w:firstLine="0"/>
      <w:contextualSpacing/>
      <w:jc w:val="left"/>
    </w:pPr>
    <w:rPr>
      <w:rFonts w:ascii="Foundry Sans" w:eastAsiaTheme="minorHAnsi" w:hAnsi="Foundry Sans" w:cstheme="minorBidi"/>
      <w:color w:val="auto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F23DE"/>
    <w:rPr>
      <w:color w:val="808080"/>
    </w:rPr>
  </w:style>
  <w:style w:type="paragraph" w:customStyle="1" w:styleId="footnotedescription">
    <w:name w:val="footnote description"/>
    <w:next w:val="Normal"/>
    <w:link w:val="footnotedescriptionChar"/>
    <w:hidden/>
    <w:rsid w:val="003F23DE"/>
    <w:pPr>
      <w:spacing w:after="17" w:line="259" w:lineRule="auto"/>
    </w:pPr>
    <w:rPr>
      <w:rFonts w:ascii="Arial" w:eastAsia="Arial" w:hAnsi="Arial" w:cs="Arial"/>
      <w:color w:val="000000"/>
      <w:kern w:val="0"/>
      <w:sz w:val="16"/>
      <w:lang w:eastAsia="en-GB"/>
      <w14:ligatures w14:val="none"/>
    </w:rPr>
  </w:style>
  <w:style w:type="character" w:customStyle="1" w:styleId="footnotedescriptionChar">
    <w:name w:val="footnote description Char"/>
    <w:link w:val="footnotedescription"/>
    <w:rsid w:val="003F23DE"/>
    <w:rPr>
      <w:rFonts w:ascii="Arial" w:eastAsia="Arial" w:hAnsi="Arial" w:cs="Arial"/>
      <w:color w:val="000000"/>
      <w:kern w:val="0"/>
      <w:sz w:val="16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F23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3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3DE"/>
    <w:rPr>
      <w:rFonts w:ascii="Arial" w:eastAsia="Arial" w:hAnsi="Arial" w:cs="Arial"/>
      <w:color w:val="000000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F23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2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E"/>
    <w:rPr>
      <w:rFonts w:ascii="Arial" w:eastAsia="Arial" w:hAnsi="Arial" w:cs="Arial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2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E"/>
    <w:rPr>
      <w:rFonts w:ascii="Arial" w:eastAsia="Arial" w:hAnsi="Arial" w:cs="Arial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280E76F62A4F5DBBF35C2EAE7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85EE-5760-4B39-95B0-2F867F1A6F6F}"/>
      </w:docPartPr>
      <w:docPartBody>
        <w:p w:rsidR="00132AF7" w:rsidRDefault="00132AF7" w:rsidP="00132AF7">
          <w:pPr>
            <w:pStyle w:val="9F280E76F62A4F5DBBF35C2EAE757033"/>
          </w:pPr>
          <w:r w:rsidRPr="00576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C7F2602584472BA676037F522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58D8-1A32-468E-8386-096AB6317A98}"/>
      </w:docPartPr>
      <w:docPartBody>
        <w:p w:rsidR="00132AF7" w:rsidRDefault="00132AF7" w:rsidP="00132AF7">
          <w:pPr>
            <w:pStyle w:val="767C7F2602584472BA676037F522D4C8"/>
          </w:pPr>
          <w:r w:rsidRPr="00576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96F7AA3794D9791FF511E2DF5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F8BC-26F7-4683-875B-492228B6AA6E}"/>
      </w:docPartPr>
      <w:docPartBody>
        <w:p w:rsidR="00132AF7" w:rsidRDefault="00132AF7" w:rsidP="00132AF7">
          <w:pPr>
            <w:pStyle w:val="57E96F7AA3794D9791FF511E2DF5BD24"/>
          </w:pPr>
          <w:r w:rsidRPr="005769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F7"/>
    <w:rsid w:val="00132AF7"/>
    <w:rsid w:val="002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AF7"/>
    <w:rPr>
      <w:color w:val="808080"/>
    </w:rPr>
  </w:style>
  <w:style w:type="paragraph" w:customStyle="1" w:styleId="9F280E76F62A4F5DBBF35C2EAE757033">
    <w:name w:val="9F280E76F62A4F5DBBF35C2EAE757033"/>
    <w:rsid w:val="00132AF7"/>
  </w:style>
  <w:style w:type="paragraph" w:customStyle="1" w:styleId="767C7F2602584472BA676037F522D4C8">
    <w:name w:val="767C7F2602584472BA676037F522D4C8"/>
    <w:rsid w:val="00132AF7"/>
  </w:style>
  <w:style w:type="paragraph" w:customStyle="1" w:styleId="57E96F7AA3794D9791FF511E2DF5BD24">
    <w:name w:val="57E96F7AA3794D9791FF511E2DF5BD24"/>
    <w:rsid w:val="00132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81C56C5B736469B636E35659D2A69" ma:contentTypeVersion="13" ma:contentTypeDescription="Create a new document." ma:contentTypeScope="" ma:versionID="93427619fd4de80e24c92de42278215d">
  <xsd:schema xmlns:xsd="http://www.w3.org/2001/XMLSchema" xmlns:xs="http://www.w3.org/2001/XMLSchema" xmlns:p="http://schemas.microsoft.com/office/2006/metadata/properties" xmlns:ns2="4db0435d-188b-422b-849e-bf2f48d7b429" xmlns:ns3="936601c0-a6b7-49d1-9e0d-058ed9bed574" targetNamespace="http://schemas.microsoft.com/office/2006/metadata/properties" ma:root="true" ma:fieldsID="511416de365fe9285d71061b05dc82bd" ns2:_="" ns3:_="">
    <xsd:import namespace="4db0435d-188b-422b-849e-bf2f48d7b429"/>
    <xsd:import namespace="936601c0-a6b7-49d1-9e0d-058ed9bed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0435d-188b-422b-849e-bf2f48d7b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601c0-a6b7-49d1-9e0d-058ed9bed5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06c805-e4e8-4a41-be0d-deee44bab51f}" ma:internalName="TaxCatchAll" ma:showField="CatchAllData" ma:web="936601c0-a6b7-49d1-9e0d-058ed9bed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6601c0-a6b7-49d1-9e0d-058ed9bed574" xsi:nil="true"/>
    <lcf76f155ced4ddcb4097134ff3c332f xmlns="4db0435d-188b-422b-849e-bf2f48d7b4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BEFB5A-EE12-496E-9A80-27023295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0435d-188b-422b-849e-bf2f48d7b429"/>
    <ds:schemaRef ds:uri="936601c0-a6b7-49d1-9e0d-058ed9bed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C11D7-F217-46B6-B45E-70BFB2B6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ECDB0-44B1-41ED-9864-3E82502BDB8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936601c0-a6b7-49d1-9e0d-058ed9bed574"/>
    <ds:schemaRef ds:uri="4db0435d-188b-422b-849e-bf2f48d7b42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High Risk Panel Referral Form</dc:title>
  <dc:subject/>
  <dc:creator>Gordon Ceri: H&amp;F</dc:creator>
  <cp:keywords/>
  <dc:description/>
  <cp:lastModifiedBy>Kamen Sarah: H&amp;F</cp:lastModifiedBy>
  <cp:revision>7</cp:revision>
  <dcterms:created xsi:type="dcterms:W3CDTF">2023-10-02T14:47:00Z</dcterms:created>
  <dcterms:modified xsi:type="dcterms:W3CDTF">2024-04-05T13:03:00Z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0x010100C1281C56C5B736469B636E35659D2A69</vt:lpwstr>
  </property>
</Properties>
</file>